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D99" w:rsidRPr="005C2311" w:rsidRDefault="00D01394" w:rsidP="005C2311">
      <w:pPr>
        <w:spacing w:after="0" w:line="276" w:lineRule="auto"/>
        <w:ind w:left="-567"/>
        <w:jc w:val="center"/>
        <w:rPr>
          <w:rFonts w:ascii="Times New Roman" w:eastAsiaTheme="minorEastAsia" w:hAnsi="Times New Roman" w:cs="Times New Roman"/>
          <w:b/>
          <w:noProof/>
          <w:w w:val="110"/>
          <w:sz w:val="24"/>
          <w:szCs w:val="24"/>
          <w:lang w:val="kk-KZ" w:eastAsia="ru-RU"/>
        </w:rPr>
      </w:pPr>
      <w:r w:rsidRPr="005C2311">
        <w:rPr>
          <w:rFonts w:ascii="Times New Roman" w:eastAsiaTheme="minorEastAsia" w:hAnsi="Times New Roman" w:cs="Times New Roman"/>
          <w:b/>
          <w:noProof/>
          <w:w w:val="110"/>
          <w:sz w:val="24"/>
          <w:szCs w:val="24"/>
          <w:lang w:val="kk-KZ" w:eastAsia="ru-RU"/>
        </w:rPr>
        <w:t xml:space="preserve"> </w:t>
      </w:r>
      <w:r w:rsidR="005C2311" w:rsidRPr="005C2311">
        <w:rPr>
          <w:rFonts w:ascii="Times New Roman" w:eastAsiaTheme="minorEastAsia" w:hAnsi="Times New Roman" w:cs="Times New Roman"/>
          <w:b/>
          <w:noProof/>
          <w:w w:val="110"/>
          <w:sz w:val="24"/>
          <w:szCs w:val="24"/>
          <w:lang w:val="kk-KZ" w:eastAsia="ru-RU"/>
        </w:rPr>
        <w:t>КІРІСПЕ. ПӘННІҢ МАҚСАТ-МІН</w:t>
      </w:r>
      <w:r w:rsidRPr="005C2311">
        <w:rPr>
          <w:rFonts w:ascii="Times New Roman" w:eastAsiaTheme="minorEastAsia" w:hAnsi="Times New Roman" w:cs="Times New Roman"/>
          <w:b/>
          <w:noProof/>
          <w:w w:val="110"/>
          <w:sz w:val="24"/>
          <w:szCs w:val="24"/>
          <w:lang w:val="kk-KZ" w:eastAsia="ru-RU"/>
        </w:rPr>
        <w:t>ДЕТТЕРІ.</w:t>
      </w:r>
    </w:p>
    <w:p w:rsidR="000E5529" w:rsidRPr="005C2311" w:rsidRDefault="000E5529" w:rsidP="001B12E7">
      <w:pPr>
        <w:spacing w:after="0" w:line="276" w:lineRule="auto"/>
        <w:ind w:left="-567"/>
        <w:jc w:val="both"/>
        <w:rPr>
          <w:rFonts w:ascii="Times New Roman" w:eastAsiaTheme="minorEastAsia" w:hAnsi="Times New Roman" w:cs="Times New Roman"/>
          <w:noProof/>
          <w:w w:val="110"/>
          <w:sz w:val="24"/>
          <w:szCs w:val="24"/>
          <w:lang w:val="kk-KZ" w:eastAsia="ru-RU"/>
        </w:rPr>
      </w:pPr>
    </w:p>
    <w:p w:rsidR="00E7353C" w:rsidRPr="005C2311" w:rsidRDefault="00E7353C" w:rsidP="000E5529">
      <w:pPr>
        <w:spacing w:after="0" w:line="276" w:lineRule="auto"/>
        <w:ind w:left="-567" w:firstLine="1275"/>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Қазіргі әлемде Мұражайтану мәселелері ерекше өзектілік пен маңыздылыққа ие болды.</w:t>
      </w:r>
    </w:p>
    <w:p w:rsidR="00E7353C" w:rsidRPr="005C2311" w:rsidRDefault="00E7353C" w:rsidP="001B12E7">
      <w:pPr>
        <w:spacing w:after="0" w:line="276" w:lineRule="auto"/>
        <w:ind w:left="-567"/>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 xml:space="preserve"> </w:t>
      </w:r>
      <w:r w:rsidR="001D3088" w:rsidRPr="005C2311">
        <w:rPr>
          <w:rFonts w:ascii="Times New Roman" w:eastAsiaTheme="minorEastAsia" w:hAnsi="Times New Roman" w:cs="Times New Roman"/>
          <w:noProof/>
          <w:w w:val="110"/>
          <w:sz w:val="24"/>
          <w:szCs w:val="24"/>
          <w:lang w:val="kk-KZ" w:eastAsia="ru-RU"/>
        </w:rPr>
        <w:tab/>
      </w:r>
      <w:r w:rsidRPr="005C2311">
        <w:rPr>
          <w:rFonts w:ascii="Times New Roman" w:eastAsiaTheme="minorEastAsia" w:hAnsi="Times New Roman" w:cs="Times New Roman"/>
          <w:noProof/>
          <w:w w:val="110"/>
          <w:sz w:val="24"/>
          <w:szCs w:val="24"/>
          <w:lang w:val="kk-KZ" w:eastAsia="ru-RU"/>
        </w:rPr>
        <w:t xml:space="preserve">ХХ ғ. ғылыми-техникалық прогрестің дамуымен дәстүрлі мәдениетті сақтау мәселесі өткір белгіленді. Қалыптасқан тарихи-мәдени орта, этностар мен этностық топтардың дәстүрлі халықтық мәдениетінің басты компоненті өмірден кетеді. Әрбір ұлттың рухани өзегі болып табылатын ұлттық тамырлардың жоғалуы прогрессивті болып келеді. </w:t>
      </w:r>
    </w:p>
    <w:p w:rsidR="00E7353C" w:rsidRPr="005C2311" w:rsidRDefault="00E7353C" w:rsidP="001D3088">
      <w:pPr>
        <w:spacing w:after="0" w:line="276" w:lineRule="auto"/>
        <w:ind w:left="-567" w:firstLine="1275"/>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 xml:space="preserve">Қазіргі заманғы өркениеттің жаңа нысандары қоғамды едәуір шоғырландырды және тек қалада ғана емес, сонымен қатар ауылдық жерлерде де негізгілерге айналды. Ашық аспан астындағы заманауи мұражай-оның өткеніне мәдениеттің рухани ұмтылыстарын шоғырландыру. Мұражай кеңістігінде келуші дәстүрлі мәдениетпен диалогқа қатысады. Ашық аспан астындағы мұражай коллекциясы-адамға өз тамырларын ұмытып кетпеуге көмектесетін дәстүрлі мәдениеттің кішкентай үлгісі. </w:t>
      </w:r>
    </w:p>
    <w:p w:rsidR="00E7353C" w:rsidRPr="005C2311" w:rsidRDefault="00E7353C" w:rsidP="001D3088">
      <w:pPr>
        <w:spacing w:after="0" w:line="276" w:lineRule="auto"/>
        <w:ind w:left="-567" w:firstLine="1275"/>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ХХ ғасырда әлем тарих және мәдениет ескерткіштерін, табиғи объектілерді белсенді сақтай отырып, мұражайлардың жаңа түрлерін құ</w:t>
      </w:r>
      <w:r w:rsidR="005A2DAD" w:rsidRPr="005C2311">
        <w:rPr>
          <w:rFonts w:ascii="Times New Roman" w:eastAsiaTheme="minorEastAsia" w:hAnsi="Times New Roman" w:cs="Times New Roman"/>
          <w:noProof/>
          <w:w w:val="110"/>
          <w:sz w:val="24"/>
          <w:szCs w:val="24"/>
          <w:lang w:val="kk-KZ" w:eastAsia="ru-RU"/>
        </w:rPr>
        <w:t xml:space="preserve">рып, аша отырып, Мұражайларға баса назар аударылды. </w:t>
      </w:r>
      <w:r w:rsidRPr="005C2311">
        <w:rPr>
          <w:rFonts w:ascii="Times New Roman" w:eastAsiaTheme="minorEastAsia" w:hAnsi="Times New Roman" w:cs="Times New Roman"/>
          <w:noProof/>
          <w:w w:val="110"/>
          <w:sz w:val="24"/>
          <w:szCs w:val="24"/>
          <w:lang w:val="kk-KZ" w:eastAsia="ru-RU"/>
        </w:rPr>
        <w:t xml:space="preserve"> </w:t>
      </w:r>
    </w:p>
    <w:p w:rsidR="00E7353C" w:rsidRPr="005C2311" w:rsidRDefault="00E7353C" w:rsidP="001B12E7">
      <w:pPr>
        <w:spacing w:after="0" w:line="276" w:lineRule="auto"/>
        <w:ind w:left="-567"/>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ab/>
        <w:t>"Ашық аспан астындағы мұражайлар" оқу құралы мұражай – студенттерге арналған. Бұл оқу құралы студенттерге ашық аспан астындағы мұражайлар бойынша ақпараттық-анықтамалық материалдарды меңгеруге, өз бетінше жұмыс істеу дағдыларын қалыптастыруға және ашық аспан астындағы мұражай феномені түсінуді түсінуге, даму кезеңдерін білуге, осы феноменнің классификациялық қатар құруына, мұражай кеңістігінде студенттерге көмек көрсету мақсатын қояды.</w:t>
      </w:r>
    </w:p>
    <w:p w:rsidR="00E7353C" w:rsidRPr="005C2311" w:rsidRDefault="00E7353C" w:rsidP="001D3088">
      <w:pPr>
        <w:spacing w:after="0" w:line="276" w:lineRule="auto"/>
        <w:ind w:left="-567" w:firstLine="1275"/>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"Ашық аспан астындағы мұражайлар" пәні бойынша оқу бағдарламасында "мұражай ісі және ескерткіштерді қорғау" мамандығы бойынша бакалаврларды дайындау үшін 3 кредит беріледі: дәріске 30 сағат, семинарлық сабақтарға 15 сағат беріледі.</w:t>
      </w:r>
    </w:p>
    <w:p w:rsidR="00E7353C" w:rsidRPr="005C2311" w:rsidRDefault="00E7353C" w:rsidP="001D3088">
      <w:pPr>
        <w:spacing w:after="0" w:line="276" w:lineRule="auto"/>
        <w:ind w:left="-567" w:firstLine="1275"/>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Оқу құралы "ашық аспан астындағы мұражайлар" курсының негізгі тақырыптары бойынша ақпараттық-анықтамалық материалдардан тұрады, студенттердің өзіндік жұмысын жандандыруға мүмкіндік беретін сұрақтар мен тапсырмаларды қамтиды, курсты оқу кезінде қолдануға болатын әдебиеттер тізімін ұсынады. Сонымен қатар, оқу құралының соңында қазіргі заманғы Мұражайтану саласында қолданылатын терминдердің тізімі келтіріледі.</w:t>
      </w:r>
    </w:p>
    <w:p w:rsidR="00E7353C" w:rsidRPr="005C2311" w:rsidRDefault="00E7353C" w:rsidP="001D3088">
      <w:pPr>
        <w:spacing w:after="0" w:line="276" w:lineRule="auto"/>
        <w:ind w:left="-567" w:firstLine="1275"/>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 xml:space="preserve">Оқу құралы әлемдік, ресейлік Мұражайтану нәтижелеріне негізделеді.  1968 жылдан бастап Кеңес ғылыми әдебиетінде ашық аспан астындағы мұражайларды құру мәселелері бойынша әдістемелік әзірлемелер пайда болады. Олардың ішінде бірінші болып А. В. Ополовниковтың "ағаштан жасалған сәулет өнері мұражайларын құру әдістемесінің негіздері" және Т. В. Станюкович пен К. В. Чистовтың "Этнография және этнографиялық мұражайлардың дамуының өзекті мәселелері" атты кітабынан "ашық аспан астындағы халық сәулет өнері мұражайларын құру әдістемесінің негіздері"тарауы жатады. 1983 ж. КСРО-да екі бөлікте нормативтік түрдегі алғашқы әдістемелік ұсынымдар пайда болады: "жоба алдындағы құжаттаманы дайындау және ашық аспан астындағы мұражайларды жобалау үшін әдістемелік ұсынымдар", "құру тарихы және жалпы әдістеме", "жоба алдындағы материалдар мен жобалау </w:t>
      </w:r>
      <w:r w:rsidRPr="005C2311">
        <w:rPr>
          <w:rFonts w:ascii="Times New Roman" w:eastAsiaTheme="minorEastAsia" w:hAnsi="Times New Roman" w:cs="Times New Roman"/>
          <w:noProof/>
          <w:w w:val="110"/>
          <w:sz w:val="24"/>
          <w:szCs w:val="24"/>
          <w:lang w:val="kk-KZ" w:eastAsia="ru-RU"/>
        </w:rPr>
        <w:lastRenderedPageBreak/>
        <w:t xml:space="preserve">құжаттамасын дайындау әдістемесі мен дәйектілігі". 1985 ж. "ашық аспан астындағы мұражайларда сәулеттік-этнографиялық кешендер құру"әдістемелік нұсқаулары жарық көрді. JI редакциясымен.A. Фотий, Ж. Ж. Бабанской, Л. А. Мышастой, Н.Мен. Ивановка. 1992 ж. тарих және мәдениет ескерткіштерін қалпына келтіру жөніндегі жобалау институты "арнайы жоба" - Б. В. Гнедовский, Э. Д. Добровольская, Е. Ю. Барановский, И. Г. Семенова, екінші әдістемелік ұсынымдар - "ашық аспан астындағы мұражайларды қалыптастыру"шығарады. Скансенологияның дамуына негізгі үлес П. Д. Барановский, Б. В. Гнедовский, А. В. Ополовников, И. В. Маковецкий, В. П. Орфинский, М. И. Мильчик, Т. В. Станюкович, К. В. Чистов, JI өзінің теориялық және практикалық әзірлемелерімен қосты.A. Фотий, Г. Г. Бабанская, Н.Мен. Ивановка, Э. Д. Добровольский, Е. Ю. Барановский, И.Г. Семенова, Г. В. Пионтеак, Г. В. Борисевич, А. Н. Давыдов. </w:t>
      </w:r>
    </w:p>
    <w:p w:rsidR="00E7353C" w:rsidRPr="005C2311" w:rsidRDefault="00E7353C" w:rsidP="001D3088">
      <w:pPr>
        <w:spacing w:after="0" w:line="276" w:lineRule="auto"/>
        <w:ind w:left="-567" w:firstLine="1275"/>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Ашық аспан астындағы мұражай туралы ұсынысты әзірлеу тарих, археология, этнография, өлкетану өзара байланысын мәдени феномен ретінде түсіну үшін тұжырымдамалық негіз болып табылады, бұл өз кезегінде гуманитарлық білімнің интеграциясы процесінде маңызды шарт болып табылады.</w:t>
      </w:r>
    </w:p>
    <w:p w:rsidR="005A2DAD" w:rsidRPr="005C2311" w:rsidRDefault="00E7353C" w:rsidP="001B12E7">
      <w:pPr>
        <w:spacing w:after="0" w:line="276" w:lineRule="auto"/>
        <w:ind w:left="-567"/>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Оқу құралының құрылымы білім берудегі құзыреттілік тәсілдің тұжырымдамасына, жалпы мәдени және жалпы кәсіби құзыреттілікті қалыптастыруға сәйкес келеді.</w:t>
      </w:r>
    </w:p>
    <w:p w:rsidR="005A2DAD" w:rsidRPr="005C2311" w:rsidRDefault="005A2DAD" w:rsidP="001B12E7">
      <w:pPr>
        <w:spacing w:after="0" w:line="276" w:lineRule="auto"/>
        <w:ind w:left="-567"/>
        <w:jc w:val="both"/>
        <w:rPr>
          <w:rFonts w:eastAsiaTheme="minorEastAsia"/>
          <w:b/>
          <w:w w:val="110"/>
          <w:sz w:val="24"/>
          <w:szCs w:val="24"/>
          <w:lang w:val="kk-KZ" w:eastAsia="ru-RU"/>
        </w:rPr>
      </w:pPr>
    </w:p>
    <w:p w:rsidR="005A2DAD" w:rsidRPr="005C2311" w:rsidRDefault="005C2311" w:rsidP="001B12E7">
      <w:pPr>
        <w:spacing w:after="0" w:line="276" w:lineRule="auto"/>
        <w:ind w:left="-567"/>
        <w:jc w:val="both"/>
        <w:rPr>
          <w:rFonts w:ascii="Times New Roman" w:eastAsiaTheme="minorEastAsia" w:hAnsi="Times New Roman" w:cs="Times New Roman"/>
          <w:b/>
          <w:noProof/>
          <w:w w:val="110"/>
          <w:sz w:val="24"/>
          <w:szCs w:val="24"/>
          <w:lang w:val="kk-KZ" w:eastAsia="ru-RU"/>
        </w:rPr>
      </w:pPr>
      <w:r>
        <w:rPr>
          <w:rFonts w:ascii="Times New Roman" w:eastAsiaTheme="minorEastAsia" w:hAnsi="Times New Roman" w:cs="Times New Roman"/>
          <w:b/>
          <w:w w:val="110"/>
          <w:sz w:val="24"/>
          <w:szCs w:val="24"/>
          <w:lang w:val="kk-KZ" w:eastAsia="ru-RU"/>
        </w:rPr>
        <w:t xml:space="preserve">        </w:t>
      </w:r>
      <w:bookmarkStart w:id="0" w:name="_GoBack"/>
      <w:bookmarkEnd w:id="0"/>
      <w:r w:rsidRPr="005C2311">
        <w:rPr>
          <w:rFonts w:ascii="Times New Roman" w:eastAsiaTheme="minorEastAsia" w:hAnsi="Times New Roman" w:cs="Times New Roman"/>
          <w:b/>
          <w:w w:val="110"/>
          <w:sz w:val="24"/>
          <w:szCs w:val="24"/>
          <w:lang w:val="kk-KZ" w:eastAsia="ru-RU"/>
        </w:rPr>
        <w:t>ЛЕКЦИЯ-1</w:t>
      </w:r>
      <w:r w:rsidR="005A2DAD" w:rsidRPr="005C2311">
        <w:rPr>
          <w:rFonts w:ascii="Times New Roman" w:eastAsiaTheme="minorEastAsia" w:hAnsi="Times New Roman" w:cs="Times New Roman"/>
          <w:b/>
          <w:noProof/>
          <w:w w:val="110"/>
          <w:sz w:val="24"/>
          <w:szCs w:val="24"/>
          <w:lang w:val="kk-KZ" w:eastAsia="ru-RU"/>
        </w:rPr>
        <w:t>.</w:t>
      </w:r>
      <w:r w:rsidR="005A2DAD" w:rsidRPr="005C2311">
        <w:rPr>
          <w:rFonts w:ascii="Times New Roman" w:eastAsiaTheme="minorEastAsia" w:hAnsi="Times New Roman" w:cs="Times New Roman"/>
          <w:b/>
          <w:noProof/>
          <w:w w:val="110"/>
          <w:sz w:val="24"/>
          <w:szCs w:val="24"/>
          <w:lang w:val="kk-KZ" w:eastAsia="ru-RU"/>
        </w:rPr>
        <w:tab/>
        <w:t>Ашық аспан астындағы мұражайлар</w:t>
      </w:r>
      <w:r w:rsidR="00C72CA7" w:rsidRPr="005C2311">
        <w:rPr>
          <w:rFonts w:ascii="Times New Roman" w:eastAsiaTheme="minorEastAsia" w:hAnsi="Times New Roman" w:cs="Times New Roman"/>
          <w:b/>
          <w:noProof/>
          <w:w w:val="110"/>
          <w:sz w:val="24"/>
          <w:szCs w:val="24"/>
          <w:lang w:val="kk-KZ" w:eastAsia="ru-RU"/>
        </w:rPr>
        <w:t>дың даму тарихы мен типологиясы</w:t>
      </w:r>
    </w:p>
    <w:p w:rsidR="005A2DAD" w:rsidRPr="005C2311" w:rsidRDefault="005A2DAD" w:rsidP="001B12E7">
      <w:pPr>
        <w:spacing w:after="0" w:line="276" w:lineRule="auto"/>
        <w:ind w:left="-567"/>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Ашық аспан астындағы мұражайлар дамуының негізгі кезеңдері XIX ғасырдың соңы мен XX ғасырдың басындағы индустриаландыру және урбанизация үдерістерінің қарқынды дамуымен байланысты ауыл халқының көп ғасырлық дәстүрлерінің жоғалуымен байланысты.</w:t>
      </w:r>
    </w:p>
    <w:p w:rsidR="005A2DAD" w:rsidRPr="005C2311" w:rsidRDefault="005A2DAD" w:rsidP="001D3088">
      <w:pPr>
        <w:spacing w:after="0" w:line="276" w:lineRule="auto"/>
        <w:ind w:left="-567" w:firstLine="1275"/>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Өнеркәсіптің қарқынды өсу уақыты, адам қызметінің түрлі салаларында технологияларды жетілдіру. Өмірінен ғасырлар өтіп барады: қалыптасқан тарихи-мәдени орта, этностар мен этностық топтардың дәстүрлі халықтық мәдениетінің басты компоненті. Ұлттық тамырлардың жоғалуы үдемелі жүріп жатыр,олар белгілі бір дәрежеде - ұлттың рухани өзегі болып табылады. Қазіргі заманғы өркениеттің жаңа формалары қоғамды едәуір шоғырландырды және тек қалалық ортада ғана емес, сонымен қатар ауылдық ортада да негізгілерге айналды.</w:t>
      </w:r>
    </w:p>
    <w:p w:rsidR="005A2DAD" w:rsidRPr="005C2311" w:rsidRDefault="005A2DAD" w:rsidP="001D3088">
      <w:pPr>
        <w:spacing w:after="0" w:line="276" w:lineRule="auto"/>
        <w:ind w:left="-567" w:firstLine="1275"/>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 xml:space="preserve">Ашық аспан астындағы мұражайлар желісін ұйымдастыру мен дамытудың тарихи үдерісі біркелкі емес және өте стихиялық болды. Сонымен қатар, ол кеңістіктік ерекшелікке ие болды: мұндай мұражайлардың көпшілігі таулы жерлерде орналасқан. Осыған байланысты тау аумақтарында халықтық мәдениеттің дәстүрлі нысандары ұзағырақ сақталатынына, өркениет толқындары үлкен қиындықпен келіп, көлік ағындары азырақ болуына байланысты белгілі бір түсініктер болуы мүмкін. Бұдан басқа, тарихи-мәдени аймақтардың және олардың экономикалық орталықтарының қалыптасуына әсер ететін интеграциялық процестер шеткі тау аумақтарында салыстырмалы түрде баяу жүрді. Мұнда сақталған мұра ашық аспан астындағы мұражайлардың көптеген экспозицияларын құрудың негізі болды. </w:t>
      </w:r>
    </w:p>
    <w:p w:rsidR="005A2DAD" w:rsidRPr="005C2311" w:rsidRDefault="005A2DAD" w:rsidP="001D3088">
      <w:pPr>
        <w:spacing w:after="0" w:line="276" w:lineRule="auto"/>
        <w:ind w:left="-567" w:firstLine="1275"/>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 xml:space="preserve">Ашық аспан астындағы мұражайлар идеясының пайда болу орны,уақыты мен жағдайы әлі күнге дейін пікірталастық болып қала береді. 1870-1880 Ж.Ж. </w:t>
      </w:r>
      <w:r w:rsidRPr="005C2311">
        <w:rPr>
          <w:rFonts w:ascii="Times New Roman" w:eastAsiaTheme="minorEastAsia" w:hAnsi="Times New Roman" w:cs="Times New Roman"/>
          <w:noProof/>
          <w:w w:val="110"/>
          <w:sz w:val="24"/>
          <w:szCs w:val="24"/>
          <w:lang w:val="kk-KZ" w:eastAsia="ru-RU"/>
        </w:rPr>
        <w:lastRenderedPageBreak/>
        <w:t xml:space="preserve">Солтүстік Еуропаның ғалымдары, коллекционерлері мен өлкетанушылары арасында ашық аспан астындағы мұражайдың құрылу идеясы кристалданды. </w:t>
      </w:r>
    </w:p>
    <w:p w:rsidR="005A2DAD" w:rsidRPr="005C2311" w:rsidRDefault="005A2DAD" w:rsidP="001D3088">
      <w:pPr>
        <w:spacing w:after="0" w:line="276" w:lineRule="auto"/>
        <w:ind w:left="-567" w:firstLine="1275"/>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Ашық аспан астындағы мұражайлардың пайда болу тарихы Швед зерттеушісі мен этнограф Артур Хазелиустың (1833-1901) атымен байланыстырады.</w:t>
      </w:r>
    </w:p>
    <w:p w:rsidR="005A2DAD" w:rsidRPr="005C2311" w:rsidRDefault="005A2DAD" w:rsidP="001B12E7">
      <w:pPr>
        <w:spacing w:after="0" w:line="276" w:lineRule="auto"/>
        <w:ind w:left="-567"/>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 xml:space="preserve">Швецияның ауылдарына саяхат жасап, халық сәулетіне алғаш рет қызығушылық танытты, ал 1870-80-ші жылдары халық үйлері мен костюмдердің көптеген көрмелерін ұйымдастырды. </w:t>
      </w:r>
    </w:p>
    <w:p w:rsidR="005A2DAD" w:rsidRPr="005C2311" w:rsidRDefault="005A2DAD" w:rsidP="001B12E7">
      <w:pPr>
        <w:spacing w:after="0" w:line="276" w:lineRule="auto"/>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Артур Хазелиус, ең алдымен, швед халқының өмірінің тұтас бейнесін ашатын ауылдық қоныстардың заттары мен атмосферасын көрсетуге ұмтылды, көп ұзамай ол мұражай залдарына барлық экспозицияларды орналастыру мүмкін еместігін түсінді және Солтүстік теңізге жақын Дьюргарден аралын сайлап, экспонаттарды ашық аспан астында орналастыруға шешім қабылдады. XVII ғасырда бұл орын окоптармен шашыранды, себебі шведтік "skansen" деп аталды және атауы осында салынған ашық аспан астындағы музейге көшті және осындай типтегі басқа мұражайларға ортақ болды.</w:t>
      </w:r>
    </w:p>
    <w:p w:rsidR="005A2DAD" w:rsidRPr="005C2311" w:rsidRDefault="005A2DAD" w:rsidP="001D3088">
      <w:pPr>
        <w:spacing w:after="0" w:line="276" w:lineRule="auto"/>
        <w:ind w:firstLine="708"/>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 xml:space="preserve">1891 жылы Артур Хазелиус Дьюргарден аралындағы объектілерге кең жұрттың қол жеткізуін ашты. Бұл 1885 жылы Мора ауылынан шығарылған тұрғын үйлер мен шаруашылық құрылыстар болды. Осылай Скансен - мұражай-ауыл пайда болды, әлемде ашық аспан астындағы тұңғыш мұражай. Бұл оқиға мұражай ісі мен мұражай қызметін дамытудың жаңа кезеңінің қалыптасуының нақты фактісін білдіреді. Сондықтан да музейлердің жаңа түрінің шынайы негізін қалаушы Артур Хазелиус деп санайды. А. Хазелиустың қызметін Еуропаның көптеген елдерінде қабылдаушылар жалғастырды. </w:t>
      </w:r>
    </w:p>
    <w:p w:rsidR="005A2DAD" w:rsidRPr="005C2311" w:rsidRDefault="005A2DAD" w:rsidP="001B12E7">
      <w:pPr>
        <w:spacing w:after="0" w:line="276" w:lineRule="auto"/>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Ашық аспан астындағы еуропалық мұражайлардың даму тарихын үш негізгі кезеңге бөледі.</w:t>
      </w:r>
    </w:p>
    <w:p w:rsidR="00C72CA7" w:rsidRPr="005C2311" w:rsidRDefault="00C72CA7" w:rsidP="001B12E7">
      <w:pPr>
        <w:spacing w:after="0" w:line="276" w:lineRule="auto"/>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b/>
          <w:noProof/>
          <w:w w:val="110"/>
          <w:sz w:val="24"/>
          <w:szCs w:val="24"/>
          <w:lang w:val="kk-KZ" w:eastAsia="ru-RU"/>
        </w:rPr>
        <w:t>Бірінші кезең</w:t>
      </w:r>
      <w:r w:rsidRPr="005C2311">
        <w:rPr>
          <w:rFonts w:ascii="Times New Roman" w:eastAsiaTheme="minorEastAsia" w:hAnsi="Times New Roman" w:cs="Times New Roman"/>
          <w:noProof/>
          <w:w w:val="110"/>
          <w:sz w:val="24"/>
          <w:szCs w:val="24"/>
          <w:lang w:val="kk-KZ" w:eastAsia="ru-RU"/>
        </w:rPr>
        <w:t xml:space="preserve"> - Стокгольм Скансенінің ашылуынан бастап Бірінші дүниежүзілік соғыстың соңына дейін. </w:t>
      </w:r>
    </w:p>
    <w:p w:rsidR="00C72CA7" w:rsidRPr="005C2311" w:rsidRDefault="00C72CA7" w:rsidP="001D3088">
      <w:pPr>
        <w:spacing w:after="0" w:line="276" w:lineRule="auto"/>
        <w:ind w:firstLine="708"/>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Солтүстік-Еуропа елдерінде ашық аспан астындағы мұражайларды белсенді құру кезеңі. 1918 жылдың аяғында 50-ден астам мұражай болды. Оларды құрудың бастамашылары жеке тұлғалар немесе ғылыми қоғамдар, кейде – жергілікті әкімшіліктер болды. Мұражайлар жасаушылардың алдына қойған басты міндеті-еліміздің көне құрылыстарының коллекцияларын қалыптастыру.  ХІХ ғасырдың құрылыстарының басым көпшілігінде көрсетілсе де, мұнда жекелеген ортағасырлық объектілерді кездестіруге болады.</w:t>
      </w:r>
    </w:p>
    <w:p w:rsidR="00C72CA7" w:rsidRPr="005C2311" w:rsidRDefault="00C72CA7" w:rsidP="001D3088">
      <w:pPr>
        <w:spacing w:after="0" w:line="276" w:lineRule="auto"/>
        <w:ind w:firstLine="708"/>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Норвегияда ашық аспан астындағы алғашқы мұражайларды құру ұлттық сана-сезімнің өсуін ынталандыратын әлеуметтік-саяси жағдайға тікелей байланысты болды. 1918 жылға дейін Норвегияда пайда болған ашық аспан астындағы мұражайлар саны әсерлі. Мұражайлардың көпшілігі елдің оңтүстік бөлігінде құрылған, бірақ кейбіреулері солтүстікте орналасқан. Көптеген норвегиялық мұражайлар ашық аспан астындағы ескерткіштер негізінде құрылған. 1894 жылы Ослодағы Быгда түбегінің патшалық коллекциясы 1902 ж. өте тез және 1902 ж. қалыптасқан музейге айналады. жұртшылық үшін ашылды. Оның негізін қалаушы және бірінші директоры дәрігер Андрей Сандвиг болды.</w:t>
      </w:r>
    </w:p>
    <w:p w:rsidR="00C72CA7" w:rsidRPr="005C2311" w:rsidRDefault="00C72CA7" w:rsidP="001D3088">
      <w:pPr>
        <w:spacing w:after="0" w:line="276" w:lineRule="auto"/>
        <w:ind w:firstLine="708"/>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 xml:space="preserve">Бастапқыда бұл мұражайлар Норвегияның көрнекті адамдарының өмірі мен қызметіне байланысты мемориалдық ескерткіштер ретінде сақталды, олар одан әрі скансеннің дамуына негіз болды. </w:t>
      </w:r>
    </w:p>
    <w:p w:rsidR="00C72CA7" w:rsidRPr="005C2311" w:rsidRDefault="00C72CA7" w:rsidP="001B12E7">
      <w:pPr>
        <w:spacing w:after="0" w:line="276" w:lineRule="auto"/>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lastRenderedPageBreak/>
        <w:tab/>
        <w:t xml:space="preserve">Данияда 1918 ж. дейін пайда болған ашық аспан астындағы төрт мұражайдың ішінен ең қызықтысы 1897 ж. құрылған. Егер осы мұражайда ауыл құрылыстары сақталса, Орхуста "ескі қала" мұражайын құру Данияның қалалық мәдениеті мен тұрмысын көрсетуге және сақтауға бағытталған. Ресми түрде бұл мұражай 1914 жылы ашылды. </w:t>
      </w:r>
    </w:p>
    <w:p w:rsidR="00C72CA7" w:rsidRPr="005C2311" w:rsidRDefault="00C72CA7" w:rsidP="001B12E7">
      <w:pPr>
        <w:spacing w:after="0" w:line="276" w:lineRule="auto"/>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ab/>
        <w:t>Данияның мұражай ісінің ерекше жетістігі - "Сеурсаари" мұражайы (1909). XIX ғасырдың ортасынан бастап Сеурасаари аралы Хельсинки тұрғындарының сүйікті демалыс және серуендеу орны болды, 1889 жылы мұнда халық паркі ұйымдастырылды. Мұражай негізін қалаушы а. О. Гейкель фин халық мәдениетінің танымал зерттеушісі. Бүгінгі таңда бұл мұражайлар сәулет ескерткіштерінің болуымен ғана емес, сонымен қатар этнографиялық коллекциялармен де, фин халқының салт-дәстүрлері мен мәдениетін көрсету арқылы да қызығушылық танытады. Осы уақытта қазіргі Финляндия аумағында тағы төрт мұражай болды.  Мұндай көрініс скансен үлгісіндегі көптеген мұражайларда да, атап айтқанда Арнемедегі голландтық мұражайда да байқалады.</w:t>
      </w:r>
    </w:p>
    <w:p w:rsidR="00C72CA7" w:rsidRPr="005C2311" w:rsidRDefault="00C72CA7" w:rsidP="001B12E7">
      <w:pPr>
        <w:spacing w:after="0" w:line="276" w:lineRule="auto"/>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ab/>
        <w:t xml:space="preserve">1912 жылы салынған Арнемедегі мұражай бірінші дүниежүзілік соғысқа дейін құрылған ашық аспан астындағы сегізінші ірі мұражай болды. Экспозиция 1918 жылы ашылды. </w:t>
      </w:r>
    </w:p>
    <w:p w:rsidR="00C72CA7" w:rsidRPr="005C2311" w:rsidRDefault="00C72CA7" w:rsidP="001D3088">
      <w:pPr>
        <w:spacing w:after="0" w:line="276" w:lineRule="auto"/>
        <w:ind w:firstLine="708"/>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 xml:space="preserve">XIX ғ.соңында мұражай ісінің жаңа түрін дамыту идеялары кайзеровск Германияда да таралды. Мұнда құрылған мұражайлардың жобаларында сол уақытта жұмыс істеген скансендердің жұмыс тәжірибесінің әсері байқалады. Германияда мұражай ісін дамытуға өлкетану қозғалысы елеулі әсер етті. Ескерткіштерді сақтау және ашық аспан астындағы мұражайларды ұйымдастыру жөніндегі алғашқы ұсыныстар жергілікті мұғалім мен өлкетанушы Фосстың бастамасы бойынша пайда болды.  </w:t>
      </w:r>
    </w:p>
    <w:p w:rsidR="00C72CA7" w:rsidRPr="005C2311" w:rsidRDefault="00C72CA7" w:rsidP="001B12E7">
      <w:pPr>
        <w:spacing w:after="0" w:line="276" w:lineRule="auto"/>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ab/>
        <w:t xml:space="preserve">1899 ж. бірінші рет XVII ғасырдың бірінші жартысындағы Үй-жайлар төменгі Силезиядан көшіріліп, Берлин маңындағы бас мұражай-скансен пайда болды.  1907 жылы Германияда бір уақытта тағы үш жаңа мұражай ашылды.  Бұл шағын мұражайлар жергілікті халық мәдениетін және мұражайлар шеңберінде тасымалданатын және орналастырылатын немесе сол жерде сақталатын сәулет объектілерін қорғау идеялары Еуропа бойынша таралуын жалғастырғанының куәсі болды. 1909 ж. Қалалық Шпеккенбюттель паркінде  музей ұйымдастырылған, оған сегіз түрлі нысан жиналды және бір уақытта ортағасырлық үй-жайды толық қайта құру орнында археологиялық ізденістер негізінде жүргізілді. </w:t>
      </w:r>
    </w:p>
    <w:p w:rsidR="00C72CA7" w:rsidRPr="005C2311" w:rsidRDefault="00C72CA7" w:rsidP="001B12E7">
      <w:pPr>
        <w:spacing w:after="0" w:line="276" w:lineRule="auto"/>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Австрияның, Швейцарияның, Венгрияның, Чехияның, Эстонияның және т.б. басқа Еуропалық елдерінде мұндай кешендер осы уақытта құрылмаған, бірақ оларды ұйымдастыру идеялары жыл сайын Еуропада өткізілген дәстүрлі этнографиялық және шаруашылық көрмелерге байланысты жиі айтылды.</w:t>
      </w:r>
    </w:p>
    <w:p w:rsidR="00C72CA7" w:rsidRPr="005C2311" w:rsidRDefault="00C72CA7" w:rsidP="001B12E7">
      <w:pPr>
        <w:spacing w:after="0" w:line="276" w:lineRule="auto"/>
        <w:jc w:val="both"/>
        <w:rPr>
          <w:rFonts w:ascii="Times New Roman" w:eastAsiaTheme="minorEastAsia" w:hAnsi="Times New Roman" w:cs="Times New Roman"/>
          <w:b/>
          <w:noProof/>
          <w:w w:val="110"/>
          <w:sz w:val="24"/>
          <w:szCs w:val="24"/>
          <w:lang w:val="kk-KZ" w:eastAsia="ru-RU"/>
        </w:rPr>
      </w:pPr>
      <w:r w:rsidRPr="005C2311">
        <w:rPr>
          <w:rFonts w:ascii="Times New Roman" w:eastAsiaTheme="minorEastAsia" w:hAnsi="Times New Roman" w:cs="Times New Roman"/>
          <w:b/>
          <w:noProof/>
          <w:w w:val="110"/>
          <w:sz w:val="24"/>
          <w:szCs w:val="24"/>
          <w:lang w:val="kk-KZ" w:eastAsia="ru-RU"/>
        </w:rPr>
        <w:t>Екінші кезең 1919 жылдан 1958 жылға дейін.</w:t>
      </w:r>
    </w:p>
    <w:p w:rsidR="00C72CA7" w:rsidRPr="005C2311" w:rsidRDefault="00C72CA7" w:rsidP="001D3088">
      <w:pPr>
        <w:spacing w:after="0" w:line="276" w:lineRule="auto"/>
        <w:ind w:firstLine="708"/>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 xml:space="preserve">Ашық аспан астындағы Еуропа мұражайларын дамытудың екінші кезеңіне екі әлемдік соғыс келді. Әрине, соғыс кезінде ескерткіштерді нақты сақтау туралы сөз бола алмады. Соғыстар Еуропаның саяси-географиялық келбетін өзгертті: мемлекеттердің шекаралары, олардың дамуының әлеуметтік және мәдени негіздері. Өз тарихын, салт-дәстүрлерін және халықтарды есте сақтау, тану және өзін-өзі анықтауға ұмтылу көптеген елдерде басымдыққа ие болды. Осы орайда </w:t>
      </w:r>
      <w:r w:rsidRPr="005C2311">
        <w:rPr>
          <w:rFonts w:ascii="Times New Roman" w:eastAsiaTheme="minorEastAsia" w:hAnsi="Times New Roman" w:cs="Times New Roman"/>
          <w:noProof/>
          <w:w w:val="110"/>
          <w:sz w:val="24"/>
          <w:szCs w:val="24"/>
          <w:lang w:val="kk-KZ" w:eastAsia="ru-RU"/>
        </w:rPr>
        <w:lastRenderedPageBreak/>
        <w:t xml:space="preserve">Еуропадағы соғыстар арасындағы кезеңде ашық аспан астындағы кемінде 227 мұражай құрылды.  Мұнда тағы да жетекші орынға Швеция ие болды: 135 скансенов. Швецияның көшбасшылығы мұражайлар санының өсуімен ғана емес, сонымен қатар жаңашыл көзқараспен де расталды, осылайша 1920 жылы Лудвикте (Даларна) шахтерлік скансен құрылды.  1924 ж. кейін төрт жыл өткен соң Эстарп мұражай-үй-жайларында жерді пайдаланудың Тарихи әдістерін, көне еңбек құралдары мен механизмдерді қолдана отырып дәстүрлі Ауыл шаруашылығын жүргізу технологиясын қалпына келтірді.  </w:t>
      </w:r>
    </w:p>
    <w:p w:rsidR="00C72CA7" w:rsidRPr="005C2311" w:rsidRDefault="00C72CA7" w:rsidP="001D3088">
      <w:pPr>
        <w:spacing w:after="0" w:line="276" w:lineRule="auto"/>
        <w:ind w:firstLine="708"/>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 xml:space="preserve">Норвегияда әлемдік соғыстар арасындағы кезеңде ашық аспан астындағы мұражайлар құрылысы белсенді дамыды, 60-қа жуық скансен пайда болды. Осы кезеңдегі Норвегияның жаңа мұражайларының ең қызықты-рурустағы скансен. Мұнда халықтың түрлі әлеуметтік топтарының: шахтерлердің, биік таулы фермерлердің және тұрғылықты халықтың өмірі көрсетіледі.  </w:t>
      </w:r>
    </w:p>
    <w:p w:rsidR="00C72CA7" w:rsidRPr="005C2311" w:rsidRDefault="00C72CA7" w:rsidP="001D3088">
      <w:pPr>
        <w:spacing w:after="0" w:line="276" w:lineRule="auto"/>
        <w:ind w:firstLine="708"/>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 xml:space="preserve">1937 жылы ашылған Түрку қаласындағы атақты халық қолөнерінің мұражайы ерекше орын алады. Ол осы аумақтағы 1770-1820 жылдардағы ғимараттар кешенінде ұйымдастырылған.  Мұндай мұражай "in situ" мұражайы деп аталады. </w:t>
      </w:r>
    </w:p>
    <w:p w:rsidR="00C72CA7" w:rsidRPr="005C2311" w:rsidRDefault="00C72CA7" w:rsidP="001B12E7">
      <w:pPr>
        <w:spacing w:after="0" w:line="276" w:lineRule="auto"/>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ab/>
        <w:t xml:space="preserve">Бүгінгі таңда бұл дәстүрлі қолөнершілердің шеберханалары кешені, мұнда әр түрлі кезеңдегі қалалық тұрғын үйлер қалпына келтірілді.  </w:t>
      </w:r>
    </w:p>
    <w:p w:rsidR="00C72CA7" w:rsidRPr="005C2311" w:rsidRDefault="00C72CA7" w:rsidP="001B12E7">
      <w:pPr>
        <w:spacing w:after="0" w:line="276" w:lineRule="auto"/>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 xml:space="preserve">Тампере қаласындағы "Амури жұмыс Кварталы" мұражайы қала құрылыстарын олардың даму динамикасында көрсетудің алғашқы талпынысын білдіреді: 1882 жылдан 1973 жылға дейін.  </w:t>
      </w:r>
    </w:p>
    <w:p w:rsidR="00C72CA7" w:rsidRPr="005C2311" w:rsidRDefault="00C72CA7" w:rsidP="001B12E7">
      <w:pPr>
        <w:spacing w:after="0" w:line="276" w:lineRule="auto"/>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1938 жылы Ұлыбританиядағы Мэн аралында мұражай құрылды, оның тұжырымдамасы сөзсіз қызығушылық тудырады, өйткені оның негізінде бүкіл ауыл қонысының дамуы болды. Мұражай тұрғын үй қонысының маңызды бөлігін құрайды және халық архитектурасының қорғалатын ескерткіштерінен басқа 100 га-ға жуық ауыл ландшафты: шалғынды, өрісті және ішінара орманды қамтиды.</w:t>
      </w:r>
    </w:p>
    <w:p w:rsidR="00C72CA7" w:rsidRPr="005C2311" w:rsidRDefault="00C72CA7" w:rsidP="001B12E7">
      <w:pPr>
        <w:spacing w:after="0" w:line="276" w:lineRule="auto"/>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 xml:space="preserve">Әлем жауынгерлері арасындағы кезеңде ашық аспан астындағы және көптеген басқа елдерде: Ұлыбритания, Венгрия, Германия, Дания, Исландия, Литва, Польша, Ресей, Румыния, Чехия, Швеция, Югославия пайда болды және белсенді дамыды. </w:t>
      </w:r>
    </w:p>
    <w:p w:rsidR="00C72CA7" w:rsidRPr="005C2311" w:rsidRDefault="00C72CA7" w:rsidP="001D3088">
      <w:pPr>
        <w:spacing w:after="0" w:line="276" w:lineRule="auto"/>
        <w:ind w:firstLine="708"/>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 xml:space="preserve">Олардың кейбіреулері тек ірі кешендерді ғана емес, сонымен қатар мұражай ісін дамытуда маңызды мәнге ие болды. Чехияның ең ерте және қызықты мұражайларының бірі-Моравияда орналасқан "Радгоштем түбіндегі Рожнов" мұражайы.  Бұл мұражайдың тұжырымдамасы Бірінші дүниежүзілік соғыс алдында ұсынылды.  Бірақ оның нақты құрылысы 1925 жылы басталды.  Келесі уақыт ішінде бұл скансен үнемі дамыды. Оның бірінші секторы "ағаш қалашық" бұзылған және қайта салынған Рожнов қаласының ескі бөлігі жоспарының суреті бойынша құрылды. Мұражай аумағына семей тарихы егжей-тегжейлі зерттелген және Орталық нарықтық алаңды құрған қала тұрғындарының аса қызықты тарихи құрылыстарын көшірді.  Кейін мұнда қаланың маңызды адамдарын, оның ішінде мұражайдың бірінші директорын жерлейтін зираты бар шіркеу қалпына келтірілді.  </w:t>
      </w:r>
    </w:p>
    <w:p w:rsidR="00C72CA7" w:rsidRPr="005C2311" w:rsidRDefault="00C72CA7" w:rsidP="001B12E7">
      <w:pPr>
        <w:spacing w:after="0" w:line="276" w:lineRule="auto"/>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ab/>
        <w:t xml:space="preserve">Ашық аспан астындағы мұражайларды жандандыру Халықаралық мұражайлар кеңесінің (ИКОМ) қызметінде де көрініс тапты. 1948 жылы Парижде ИКОМ бірінші конференциясында ашық аспан астындағы мұражайларға арналған </w:t>
      </w:r>
      <w:r w:rsidRPr="005C2311">
        <w:rPr>
          <w:rFonts w:ascii="Times New Roman" w:eastAsiaTheme="minorEastAsia" w:hAnsi="Times New Roman" w:cs="Times New Roman"/>
          <w:noProof/>
          <w:w w:val="110"/>
          <w:sz w:val="24"/>
          <w:szCs w:val="24"/>
          <w:lang w:val="kk-KZ" w:eastAsia="ru-RU"/>
        </w:rPr>
        <w:lastRenderedPageBreak/>
        <w:t>баяндама тыңдалды.  Олардың даму проблемалары 1956 ж.9 шілдеде Женевада өткен ИКОМ бас конференциясында да қарастырылды. Мұражайлардың қызметі жоғары бағаға ие болды, мұражайлардың осы түрінің даму мәселелерін талқылау үшін арнайы ғылыми конференцияны ұйымдастыру қажеттілігі мойындалды. Бір жылдан кейін бұл конференция Копенгагенде және Стокгольмде өтті, онда 13 батысеуропалық мемлекеттердің өкілдері кездесті. Конференция Декларацияны қабылдады, онда ашық аспан астындағы мұражайдың мақсаттары тұжырымдалды,оның ғылыми дефинициясы берілді.</w:t>
      </w:r>
    </w:p>
    <w:p w:rsidR="00C72CA7" w:rsidRPr="005C2311" w:rsidRDefault="00C72CA7" w:rsidP="001D3088">
      <w:pPr>
        <w:spacing w:after="0" w:line="276" w:lineRule="auto"/>
        <w:ind w:firstLine="708"/>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Осылайша, Еуропадағы мұражай мекемелерінің осы түрін дамытудың екінші кезеңінің аяқталуына, әсіресе Швецияда, Норвегияда, Финляндияда мұражайлардың едәуір саны құрылды. Дәл осы уақытта Австрияда, Бельгияда, Болгарияда және т. б. болмаған елдерде ашық аспан астындағы мұражайлар құрылды.</w:t>
      </w:r>
    </w:p>
    <w:p w:rsidR="00C72CA7" w:rsidRPr="005C2311" w:rsidRDefault="00C72CA7" w:rsidP="001D3088">
      <w:pPr>
        <w:spacing w:after="0" w:line="276" w:lineRule="auto"/>
        <w:ind w:firstLine="708"/>
        <w:jc w:val="both"/>
        <w:rPr>
          <w:rFonts w:ascii="Times New Roman" w:eastAsiaTheme="minorEastAsia" w:hAnsi="Times New Roman" w:cs="Times New Roman"/>
          <w:noProof/>
          <w:w w:val="110"/>
          <w:sz w:val="24"/>
          <w:szCs w:val="24"/>
          <w:lang w:val="kk-KZ" w:eastAsia="ru-RU"/>
        </w:rPr>
      </w:pPr>
      <w:r w:rsidRPr="005C2311">
        <w:rPr>
          <w:rFonts w:ascii="Times New Roman" w:eastAsiaTheme="minorEastAsia" w:hAnsi="Times New Roman" w:cs="Times New Roman"/>
          <w:noProof/>
          <w:w w:val="110"/>
          <w:sz w:val="24"/>
          <w:szCs w:val="24"/>
          <w:lang w:val="kk-KZ" w:eastAsia="ru-RU"/>
        </w:rPr>
        <w:t xml:space="preserve"> Соғыстан кейінгі жылдары бірқатар мұражайлар қалыптасты, онда ескерткіштерді консервациялаудың жаңа әдістері, Ғылыми зерттеулердің жаңа бағыттары, мұражай қызметінің жаңа түрлері Белсенді әзірленіп, сынақтан өткізілді.</w:t>
      </w:r>
    </w:p>
    <w:p w:rsidR="00C72CA7" w:rsidRPr="005C2311" w:rsidRDefault="00C72CA7" w:rsidP="001B12E7">
      <w:pPr>
        <w:spacing w:after="0" w:line="276" w:lineRule="auto"/>
        <w:jc w:val="both"/>
        <w:rPr>
          <w:rFonts w:ascii="Times New Roman" w:eastAsiaTheme="minorEastAsia" w:hAnsi="Times New Roman" w:cs="Times New Roman"/>
          <w:b/>
          <w:w w:val="110"/>
          <w:sz w:val="24"/>
          <w:szCs w:val="24"/>
          <w:lang w:val="kk-KZ" w:eastAsia="ru-RU"/>
        </w:rPr>
      </w:pPr>
      <w:r w:rsidRPr="005C2311">
        <w:rPr>
          <w:rFonts w:ascii="Times New Roman" w:eastAsiaTheme="minorEastAsia" w:hAnsi="Times New Roman" w:cs="Times New Roman"/>
          <w:b/>
          <w:w w:val="110"/>
          <w:sz w:val="24"/>
          <w:szCs w:val="24"/>
          <w:lang w:val="kk-KZ" w:eastAsia="ru-RU"/>
        </w:rPr>
        <w:t xml:space="preserve">1959 жылдан бүгінгі күнге дейін үшінші кезең </w:t>
      </w:r>
    </w:p>
    <w:p w:rsidR="00C72CA7" w:rsidRPr="005C2311" w:rsidRDefault="00C72CA7" w:rsidP="001D3088">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Ашық аспан астындағы мұражайларды дамытудың үшінші кезеңі бүкіл әлем бойынша сандық өсумен және кең таралумен, сондай-ақ ашық аспан астындағы мұражайларды құрудың және олардың жұмыс істеуінің жаңа қағидаттарын енгізумен белгіленген.</w:t>
      </w:r>
    </w:p>
    <w:p w:rsidR="00C72CA7" w:rsidRPr="005C2311" w:rsidRDefault="00C72CA7" w:rsidP="001D3088">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Осы кезеңде құрылған аса көрнекті мұражайлар тобына Солтүстік Ирландиядағы мұражайларды да жатқызу керек. Олардың бірі ашық аспан астындағы Ольстер мұражайы болды. Оны құру туралы шешімді Парламент 1958 жылы қабылдады және мұражай жұмысы басталғаннан бастап оны басқаруды Қамқоршылар Кеңесі жүзеге асырады.</w:t>
      </w:r>
    </w:p>
    <w:p w:rsidR="00C72CA7" w:rsidRPr="005C2311" w:rsidRDefault="00C72CA7" w:rsidP="001D3088">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 Музейге бөлінген қала маңындағы аумақтарға бастапқыда ауыл мәдениетіне және тиісті өмір салтына назар аударылды, бұл музейдің ескерткіштер мен коллекцияларының тиісті жиынтығында көрініс тапты. Бұрын қолөнер қызметін көрсетуге тырысып, мұражайда күрек жасау, жылқы соғу және ұста ісі, тоқу өндірісі, атап айтқанда, дастарқан жасау жолға қойылды. Осы қағиданы дамыта отырып, Мұражай ғимарат пен оған сәйкес келетін қызмет түрін шынайы көрсетуге ұмтылды.</w:t>
      </w:r>
    </w:p>
    <w:p w:rsidR="00C72CA7" w:rsidRPr="005C2311" w:rsidRDefault="00C72CA7" w:rsidP="001D3088">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Германияда құрылған мұражайлардың көбі ғылыми жарияланымдары елден тыс жерлерде ілтипатқа ие әдістемелік және зерттеу орталықтары ретінде белгілі. Кейбір неміс мұражайларының ерекшелігі олардың экспозицияларын XIX – XX ғғ. басындағы ғылым мен техника ескерткіштерін көрсетуге бағыттау болды. Мұндай мұражайлар немесе олардың коллекцияларының бөліктері "техникалық" (немесе өнеркәсіптік) деп атала бастады. Олардың бірінде 1912 жылғы бірегей трансформаторлық станция экспонатталады. 1975 жылы ашылған мұражайда сол кезде Батыс Берлинде негізгі экспозиция 1200-1220 жылдар аралығындағы қоныстардың археологиялық қазба жұмыстары төңірегінде салынған. Мұнда көптеген тұрғын және шаруашылық құрылыстарынан тұратын үй-жайлармен салынған ауылды қайта жаңарту жүргізілді.</w:t>
      </w:r>
    </w:p>
    <w:p w:rsidR="00C72CA7" w:rsidRPr="005C2311" w:rsidRDefault="00C72CA7" w:rsidP="001D3088">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lastRenderedPageBreak/>
        <w:t>Нью-Йоркте (Ұлыбритания) археологиялық қазба жұмыстарының нәтижелеріне негізделген жер асты мұражайы құрылды және жергілікті тарихи мәдениет орталығына айналды. Тұрғын үй құрылысының экспозициясы қала орталығындағы қазіргі заманғы құрылыс кезінде анықталған іргетастарға негізделеді. Негізгі концепция уақытты кері есептеу идеясына құрылады: келуші шағын вагонеткаларда туннельдерде қозғала отырып, "өткенге"түседі. Қазба жұмыстарының тарихи уақытына жеткенде, ол жасанды түрде өмір қалпына келтірілген балықшылар қонысының "тірі" көшесіне жылжиды</w:t>
      </w:r>
    </w:p>
    <w:p w:rsidR="00C72CA7" w:rsidRPr="005C2311" w:rsidRDefault="00C72CA7" w:rsidP="001B12E7">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Осыған ұқсас жер асты мұражайды Австрияда Ретцте көруге болады, онда ортағасырлық көпес қалада жер асты шарап қабірлері сақталған – түрлі бағыттарда өтетін және қаланың өзінің құрылымымен байланысты емес штольнялар. Олардың кейбірінің ұзындығы бірнеше жүз метрге жетеді. Бастапқыда бұл штольняларды көпестермен қолданды, оларды әрбір отбасы үйінің астында салды. </w:t>
      </w:r>
    </w:p>
    <w:p w:rsidR="00C72CA7" w:rsidRPr="005C2311" w:rsidRDefault="00C72CA7" w:rsidP="005F4C46">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Жалпы, бұл мұражайларды құрылыстар мен олардың бөлшектерін демонстрациялаудың кеңістіктік принципін пайдаланатын ашық аспан астындағы мұражайлардың өзіндік "репликалары" ретінде қарастыруға болады. Олар аумақтар мен олардың тұрғындарының дамуына, халықты жұмыспен қамту проблемаларын шешуге және тарихи мәдени ландшафттарды сақтауға мүмкіндік береді және ықпал етеді. </w:t>
      </w:r>
    </w:p>
    <w:p w:rsidR="00C72CA7" w:rsidRPr="005C2311" w:rsidRDefault="00C72CA7" w:rsidP="001D3088">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Францияда ұзақ уақыт ашық аспан астында бірде-бір мұражай болған жоқ, бірақ оларды құру идеясы 1930-шы жж.пайда болса да, тек 1968 ж. алғашқы жобалардың авторы Жоржу Анри Ривьер өзінің тұжырымдамасын іске асыра алды. Бұл өз уақыты үшін экомузейдің ондағы ескерткіштермен және онда тұратын адамдармен сирек кездесетін идеясы болды. Экомузей тұжырымдамасы француз қоғамының кең ортасында мойындалды. Бұл туралы 1970 жылдан 1986 жылға дейін осы жерде тағы да 22 мұражайдың құрылғанын дәлелдейді. Олардың ішінде ең танымал 1984 жылы келушілер үшін ашылған Унгерхаймда "Экомузей де От-Альзас" болды.</w:t>
      </w:r>
    </w:p>
    <w:p w:rsidR="00C72CA7" w:rsidRPr="005C2311" w:rsidRDefault="00C72CA7" w:rsidP="005F4C46">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Ашық аспан астындағы мұражайларды құруда Польша, Болгария, Венгрия, Румыния елеулі табыстарға жетті. Азия, Африка және Австралия құрлықтарында ашық аспан астындағы мұражайлар құрылды. </w:t>
      </w:r>
    </w:p>
    <w:p w:rsidR="00C72CA7" w:rsidRPr="005C2311" w:rsidRDefault="00C72CA7" w:rsidP="005F4C46">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Тарихи қалалар немесе Еуропада көп саны бар мұражай-қалалар ерекше. ИКОМОС және басқа да халықаралық ұйымдардың материалдарында осы тарихи орталықтарда жұмыс істеу әдістері, олардың мәдени мұрадағы рөлі мен маңызы туралы мәліметтер үнемі жарияланады. </w:t>
      </w:r>
    </w:p>
    <w:p w:rsidR="00C72CA7" w:rsidRPr="005C2311" w:rsidRDefault="00C72CA7" w:rsidP="005F4C46">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Осылайша, Стокгольмде Швецияда алғаш рет пайда болып," скансен " әлем бойынша салтанатты шеруді бастады. Ашық аспан астындағы мұражайларды дамыту барысында бірегей ауылдық құрылыстарды жекелеген аумақтарға көшірудің бастапқы идеясы ауылдардағы немесе қалалардағы ағаш құрылыстарды сақтауға немесе тұрғын үйлер мен ғибадат ескерткіштерін жаңа аумаққа көшіруге өзгертілді. Сонымен қатар, ауылдық музеймен көршілес аумақта қаланың тарихи бөлігінің кварталдары ұйымдастырылып, қала ішіндегі дербес кешен ретінде сақталып, оның шетіне ауыстырылды. </w:t>
      </w:r>
    </w:p>
    <w:p w:rsidR="00C72CA7" w:rsidRPr="005C2311" w:rsidRDefault="00C72CA7" w:rsidP="005F4C46">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Қайта жаңарту, қалпына келтіру және абайлап Заманауи құрылыс әдістерін пайдалана отырып, сондай-ақ арнайы іріктелген блоктарда немесе қоныстар </w:t>
      </w:r>
      <w:r w:rsidRPr="005C2311">
        <w:rPr>
          <w:rFonts w:ascii="Times New Roman" w:eastAsiaTheme="minorEastAsia" w:hAnsi="Times New Roman" w:cs="Times New Roman"/>
          <w:w w:val="110"/>
          <w:sz w:val="24"/>
          <w:szCs w:val="24"/>
          <w:lang w:val="kk-KZ" w:eastAsia="ru-RU"/>
        </w:rPr>
        <w:lastRenderedPageBreak/>
        <w:t xml:space="preserve">бөліктерінде немесе объектілерде мұражайлық жобалау әдістерін қолдана отырып, олардың тарихи орнында құрылыстарды сақтау неғұрлым тартымды және қазіргі заманғы тәсіл болып табылады. Қазіргі уақытта бұл ұлттық саябақтарды қоса алғанда, ерекше қорғалатын тарихи аумақтарды сақтау мен дамытудың әзірленген принципі. </w:t>
      </w:r>
    </w:p>
    <w:p w:rsidR="00C72CA7" w:rsidRPr="005C2311" w:rsidRDefault="00C72CA7" w:rsidP="001B12E7">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Кеңес ғылымында ашық аспан астындағы мұражайларды құру мәселесі ХХ ғасырдың 50-ші жылдарында өткір тұрды. Екінші дүниежүзілік соғыс кезінде Мәдениет және ағаш сәулет ескерткіштерінің үлкен санын жоюға байланысты. Тарихи, этнографиялық және арнайы басылымдар беттерінде ашық аспан астындағы мұражайлар құру мәселелері бойынша әдістемелік әзірлемелер пайда бола бастады. </w:t>
      </w:r>
    </w:p>
    <w:p w:rsidR="00C72CA7" w:rsidRPr="005C2311" w:rsidRDefault="00C72CA7" w:rsidP="001D3088">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XX ғасырдың 60-70 жылдары жарияланған ашық аспан астындағы мұражайларға арналған жұмыстар арасында А. В. Ополовниковтың "ағаштан жасалған сәулет өнері мұражайлары", Т. В. Станюкович пен К. В. Чистовтың "Этнография және этнографиялық мұражайлардың дамуының өзекті мәселелері", К. Г. Гуслистияның "халық архитектурасының республикалық мұражайы"жұмыстарын атап өткен жөн. Авторлар халықтық ағаш сәулет өнері мұражайларын ұйымдастыру тәжірибесін жинақтап, оларды құрудың әдістемелік принциптерін әзірлейді, мәдениетке және тұрмысқа арналған экспозицияларды құру мәселелерін қарастырады. ХХ ғасырдың 80-жылдары. Е. Чайковский ашық аспан астындағы мұражайларды құру мәселесін қарастырды. 1983 ж.КСРО — да екі бөлікте: "құру тарихы және жалпы әдістеме" және "жобалау алдындағы материалдар мен жобалау құжаттамасын дайындау әдістемесі мен дәйектілігі" нормативтік үлгідегі алғашқы әдістемелік ұсынымдар пайда болады. 1985 жылы" ашық аспан астындағы мұражайларда сәулеттік-этнографиялық кешендер құру " авторлық ұжыммен әдістемелік ұсыныс жарияланды: А. Фотий, Г. Г. Г. Бабанской, Л. А. Мышастой, Н.Мен. Ивановка. ХХ ғасырдың 90-жылдары. тарих және мәдениет ескерткіштерін қалпына келтіру жөніндегі жобалау институты "арнайы жоба" — Б. В. Гнедовский, Э. Д. Добровольская, Е. Ю. Барановский, И. Г. Семенова, екінші әдістемелік ұсынымдар — "ашық аспан астындағы мұражайларды қалыптастыру"шығарады. Ашық аспан астындағы мұражайлардың дамуына П. Д. Барановский, Б. В. Гнедовский, А. В. Ополовников, И. В. Маковецкий, В. П. Орфинский, М. И. Мильчик, Т. В. Станюкович, К. В. Чистов, JLA өздерінің теориялық және практикалық әзірлемелерімен үлес қосты. Фотий, Ж.Г. Бабанская, Н.Мен. Ивановка, Э. Д.. Добровольская, Е. Ю. Барановский, И. Г. Семенова, F. B. Пионтеак, Г. В. Борисевич, А. Н. Давыдов.</w:t>
      </w:r>
    </w:p>
    <w:p w:rsidR="00C72CA7" w:rsidRPr="005C2311" w:rsidRDefault="00C72CA7" w:rsidP="005F4C46">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Қазіргі уақытта ашық аспан астындағы мұражайлар әлемдік мұражай қорының негізгі бөлігін ұсынады. Олардың экспозициялық-көрме кеңістігі бар мұражайлардан ерекшеленетін бірқатар ерекшеліктері бар. Ашық аспан астындағы мұражай кешендерінің негізгі доминанты жылжымайтын археология, сәулет, тарих ескерткіштері, ашық аспан астында қойылған табиғи объектілер болып табылады. </w:t>
      </w:r>
    </w:p>
    <w:p w:rsidR="00C72CA7" w:rsidRPr="005C2311" w:rsidRDefault="00C72CA7" w:rsidP="001B12E7">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Қазіргі ғылыми және анықтамалық әдебиетте "ашық аспан астындағы мұражай" терминінің айқын шекарасы мен қатаң анықтамалары жоқ.  Музейдің классикалық анықтамасы: мұражай - материалдық және рухани мәдениет ескерткіштерін жинаумен, зерттеумен, сақтаумен және экспонаттаумен </w:t>
      </w:r>
      <w:r w:rsidRPr="005C2311">
        <w:rPr>
          <w:rFonts w:ascii="Times New Roman" w:eastAsiaTheme="minorEastAsia" w:hAnsi="Times New Roman" w:cs="Times New Roman"/>
          <w:w w:val="110"/>
          <w:sz w:val="24"/>
          <w:szCs w:val="24"/>
          <w:lang w:val="kk-KZ" w:eastAsia="ru-RU"/>
        </w:rPr>
        <w:lastRenderedPageBreak/>
        <w:t xml:space="preserve">айналысатын мекеме. Бұл анықтама классикалық үлгідегі мұражайлар үшін тұжырымдалды, онда экспонат ретінде жылжымалы заттар — материалдық және рухани мәдениет ескерткіштері болды. </w:t>
      </w:r>
    </w:p>
    <w:p w:rsidR="00C72CA7" w:rsidRPr="005C2311" w:rsidRDefault="00C72CA7" w:rsidP="001B12E7">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Ашық аспан астындағы мұражай – объектілері мен экспозициялары үй-жайлардан тыс орналастырылған, ашық аумақтарда ашық аспан астындағы экспонаттаушы ескерткіштерді жинақтауды, сақтауды және зерделеуді қамтамасыз ететін мұражай. Қазіргі уақытта, жалпы мұражай кеңістігінде ашық аспан астындағы мұражайлар саны қар көшкіні тәрізді өсуде. Соңғы жылдары жалпы мұражай кеңістігін классикалық үлгідегі мұражайлар мен ашық аспан астындағы мұражайларға бөлу өте өзекті.</w:t>
      </w:r>
    </w:p>
    <w:p w:rsidR="00C72CA7" w:rsidRPr="005C2311" w:rsidRDefault="00C72CA7" w:rsidP="001B12E7">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"Ашық аспан астындағы мұражай" терминіне түсетін мұражай кешендерінің алуан түрлілігі музей кеңістігінде шартты түрде келесі топтармен ұсынылған жіктеу қатарын құрайды:</w:t>
      </w:r>
    </w:p>
    <w:p w:rsidR="00C72CA7" w:rsidRPr="005C2311" w:rsidRDefault="00C72CA7" w:rsidP="001B12E7">
      <w:pPr>
        <w:spacing w:after="0" w:line="276" w:lineRule="auto"/>
        <w:jc w:val="both"/>
        <w:rPr>
          <w:rFonts w:ascii="Times New Roman" w:eastAsiaTheme="minorEastAsia" w:hAnsi="Times New Roman" w:cs="Times New Roman"/>
          <w:w w:val="110"/>
          <w:sz w:val="24"/>
          <w:szCs w:val="24"/>
          <w:lang w:val="kk-KZ" w:eastAsia="ru-RU"/>
        </w:rPr>
      </w:pPr>
    </w:p>
    <w:p w:rsidR="00C72CA7" w:rsidRPr="005C2311" w:rsidRDefault="00C72CA7" w:rsidP="001B12E7">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археологиялық кешендер резерват ретінде;</w:t>
      </w:r>
    </w:p>
    <w:p w:rsidR="00C72CA7" w:rsidRPr="005C2311" w:rsidRDefault="00C72CA7" w:rsidP="001B12E7">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 Тарихи ауылдық немесе қалалық орта сәулет-тарихи кешен ретінде; </w:t>
      </w:r>
    </w:p>
    <w:p w:rsidR="00C72CA7" w:rsidRPr="005C2311" w:rsidRDefault="00C72CA7" w:rsidP="001B12E7">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тарихи және сәулеттік маңызы бар сарай және сарай-саябақ кешендері;</w:t>
      </w:r>
    </w:p>
    <w:p w:rsidR="00C72CA7" w:rsidRPr="005C2311" w:rsidRDefault="00C72CA7" w:rsidP="001B12E7">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қорғаныс тарихи-сәулет кешендері;</w:t>
      </w:r>
    </w:p>
    <w:p w:rsidR="00C72CA7" w:rsidRPr="005C2311" w:rsidRDefault="00C72CA7" w:rsidP="001B12E7">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діни тарихи-сәулет кешендері;</w:t>
      </w:r>
    </w:p>
    <w:p w:rsidR="00C72CA7" w:rsidRPr="005C2311" w:rsidRDefault="00C72CA7" w:rsidP="001B12E7">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мекен типті мемориалдық кешендер;</w:t>
      </w:r>
    </w:p>
    <w:p w:rsidR="00C72CA7" w:rsidRPr="005C2311" w:rsidRDefault="00C72CA7" w:rsidP="001B12E7">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әскери-тарихи кешендер;</w:t>
      </w:r>
    </w:p>
    <w:p w:rsidR="00C72CA7" w:rsidRPr="005C2311" w:rsidRDefault="00C72CA7" w:rsidP="001B12E7">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өнеркәсіптік профиль кешендері;</w:t>
      </w:r>
    </w:p>
    <w:p w:rsidR="00C72CA7" w:rsidRPr="005C2311" w:rsidRDefault="00C72CA7" w:rsidP="001B12E7">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этнографиялық кешендер;</w:t>
      </w:r>
    </w:p>
    <w:p w:rsidR="00C72CA7" w:rsidRPr="005C2311" w:rsidRDefault="00C72CA7" w:rsidP="001B12E7">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 аралас үлгідегі мұражайлар • </w:t>
      </w:r>
    </w:p>
    <w:p w:rsidR="00C72CA7" w:rsidRPr="005C2311" w:rsidRDefault="00C72CA7" w:rsidP="001B12E7">
      <w:pPr>
        <w:spacing w:after="0" w:line="276" w:lineRule="auto"/>
        <w:jc w:val="both"/>
        <w:rPr>
          <w:rFonts w:ascii="Times New Roman" w:eastAsiaTheme="minorEastAsia" w:hAnsi="Times New Roman" w:cs="Times New Roman"/>
          <w:w w:val="110"/>
          <w:sz w:val="24"/>
          <w:szCs w:val="24"/>
          <w:lang w:val="kk-KZ" w:eastAsia="ru-RU"/>
        </w:rPr>
      </w:pPr>
    </w:p>
    <w:p w:rsidR="00C72CA7" w:rsidRPr="005C2311" w:rsidRDefault="00C72CA7" w:rsidP="001B12E7">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Ашық аспан астындағы мұражайлардың алуан түрлі қауымдастығы оларды қалыптастыру технологиясы бойынша:</w:t>
      </w:r>
    </w:p>
    <w:p w:rsidR="00C72CA7" w:rsidRPr="005C2311" w:rsidRDefault="00C72CA7" w:rsidP="001B12E7">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қалпына келтірілген тарихи ортасы бар тарихи орында ұйымдастырылған мұражай - резерваттар;</w:t>
      </w:r>
    </w:p>
    <w:p w:rsidR="001B12E7" w:rsidRPr="005C2311" w:rsidRDefault="001B12E7" w:rsidP="001B12E7">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тарих, сәулет және тарихи ортаны фрагментті қайта жаңғыртатын ескерткіштерді пайдалана отырып, жаңа жерде құрылған музей - транляторлар;</w:t>
      </w:r>
    </w:p>
    <w:p w:rsidR="001B12E7" w:rsidRPr="005C2311" w:rsidRDefault="001B12E7" w:rsidP="001B12E7">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 тарихи орынға немесе басқа орынға негізделген, тарихи ортаға байланысты емес мұражайлар – этносаяқтар • </w:t>
      </w:r>
    </w:p>
    <w:p w:rsidR="001B12E7" w:rsidRPr="005C2311" w:rsidRDefault="001B12E7" w:rsidP="001B12E7">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ab/>
      </w:r>
    </w:p>
    <w:p w:rsidR="001B12E7" w:rsidRPr="005C2311" w:rsidRDefault="001B12E7" w:rsidP="001B12E7">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Аумақтық көлемі бойынша мұражай кешендері:</w:t>
      </w:r>
    </w:p>
    <w:p w:rsidR="001B12E7" w:rsidRPr="005C2311" w:rsidRDefault="001B12E7" w:rsidP="001B12E7">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жалпыұлттық;</w:t>
      </w:r>
    </w:p>
    <w:p w:rsidR="001B12E7" w:rsidRPr="005C2311" w:rsidRDefault="001B12E7" w:rsidP="001B12E7">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аймақтық немесе субөңірлік;</w:t>
      </w:r>
    </w:p>
    <w:p w:rsidR="001B12E7" w:rsidRPr="005C2311" w:rsidRDefault="001B12E7" w:rsidP="001B12E7">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аймақтық;</w:t>
      </w:r>
    </w:p>
    <w:p w:rsidR="001B12E7" w:rsidRPr="005C2311" w:rsidRDefault="001B12E7" w:rsidP="001B12E7">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муниципалдық;</w:t>
      </w:r>
    </w:p>
    <w:p w:rsidR="001B12E7" w:rsidRPr="005C2311" w:rsidRDefault="001B12E7" w:rsidP="001B12E7">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жергілікті.</w:t>
      </w:r>
    </w:p>
    <w:p w:rsidR="001B12E7" w:rsidRPr="005C2311" w:rsidRDefault="001B12E7" w:rsidP="001B12E7">
      <w:pPr>
        <w:spacing w:after="0" w:line="276" w:lineRule="auto"/>
        <w:jc w:val="both"/>
        <w:rPr>
          <w:rFonts w:ascii="Times New Roman" w:eastAsiaTheme="minorEastAsia" w:hAnsi="Times New Roman" w:cs="Times New Roman"/>
          <w:b/>
          <w:w w:val="110"/>
          <w:sz w:val="24"/>
          <w:szCs w:val="24"/>
          <w:lang w:val="kk-KZ" w:eastAsia="ru-RU"/>
        </w:rPr>
      </w:pPr>
    </w:p>
    <w:p w:rsidR="001B12E7" w:rsidRPr="005C2311" w:rsidRDefault="001B12E7" w:rsidP="001B12E7">
      <w:pPr>
        <w:spacing w:after="0" w:line="276" w:lineRule="auto"/>
        <w:jc w:val="both"/>
        <w:rPr>
          <w:rFonts w:ascii="Times New Roman" w:eastAsiaTheme="minorEastAsia" w:hAnsi="Times New Roman" w:cs="Times New Roman"/>
          <w:b/>
          <w:w w:val="110"/>
          <w:sz w:val="24"/>
          <w:szCs w:val="24"/>
          <w:lang w:val="kk-KZ" w:eastAsia="ru-RU"/>
        </w:rPr>
      </w:pPr>
      <w:r w:rsidRPr="005C2311">
        <w:rPr>
          <w:rFonts w:ascii="Times New Roman" w:eastAsiaTheme="minorEastAsia" w:hAnsi="Times New Roman" w:cs="Times New Roman"/>
          <w:b/>
          <w:w w:val="110"/>
          <w:sz w:val="24"/>
          <w:szCs w:val="24"/>
          <w:lang w:val="kk-KZ" w:eastAsia="ru-RU"/>
        </w:rPr>
        <w:t>Бақылау сұрақтары:</w:t>
      </w:r>
    </w:p>
    <w:p w:rsidR="001B12E7" w:rsidRPr="005C2311" w:rsidRDefault="001B12E7" w:rsidP="001B12E7">
      <w:pPr>
        <w:spacing w:after="0" w:line="276" w:lineRule="auto"/>
        <w:ind w:left="284"/>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1.</w:t>
      </w:r>
      <w:r w:rsidRPr="005C2311">
        <w:rPr>
          <w:rFonts w:ascii="Times New Roman" w:eastAsiaTheme="minorEastAsia" w:hAnsi="Times New Roman" w:cs="Times New Roman"/>
          <w:w w:val="110"/>
          <w:sz w:val="24"/>
          <w:szCs w:val="24"/>
          <w:lang w:val="kk-KZ" w:eastAsia="ru-RU"/>
        </w:rPr>
        <w:tab/>
        <w:t>Ашық аспан астындағы мұражайлардың пайда болу себептері.</w:t>
      </w:r>
    </w:p>
    <w:p w:rsidR="001B12E7" w:rsidRPr="005C2311" w:rsidRDefault="001B12E7" w:rsidP="001B12E7">
      <w:pPr>
        <w:spacing w:after="0" w:line="276" w:lineRule="auto"/>
        <w:ind w:left="284"/>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2.</w:t>
      </w:r>
      <w:r w:rsidRPr="005C2311">
        <w:rPr>
          <w:rFonts w:ascii="Times New Roman" w:eastAsiaTheme="minorEastAsia" w:hAnsi="Times New Roman" w:cs="Times New Roman"/>
          <w:w w:val="110"/>
          <w:sz w:val="24"/>
          <w:szCs w:val="24"/>
          <w:lang w:val="kk-KZ" w:eastAsia="ru-RU"/>
        </w:rPr>
        <w:tab/>
        <w:t>Ашық аспан астындағы мұражайлардың дамуының негізгі кезеңдерін атаңыз.</w:t>
      </w:r>
    </w:p>
    <w:p w:rsidR="001B12E7" w:rsidRPr="005C2311" w:rsidRDefault="001B12E7" w:rsidP="001B12E7">
      <w:pPr>
        <w:spacing w:after="0" w:line="276" w:lineRule="auto"/>
        <w:ind w:left="284"/>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3.</w:t>
      </w:r>
      <w:r w:rsidRPr="005C2311">
        <w:rPr>
          <w:rFonts w:ascii="Times New Roman" w:eastAsiaTheme="minorEastAsia" w:hAnsi="Times New Roman" w:cs="Times New Roman"/>
          <w:w w:val="110"/>
          <w:sz w:val="24"/>
          <w:szCs w:val="24"/>
          <w:lang w:val="kk-KZ" w:eastAsia="ru-RU"/>
        </w:rPr>
        <w:tab/>
        <w:t>Скансен " негізін қалаушы кім?</w:t>
      </w:r>
    </w:p>
    <w:p w:rsidR="001B12E7" w:rsidRPr="005C2311" w:rsidRDefault="001B12E7" w:rsidP="001B12E7">
      <w:pPr>
        <w:spacing w:after="0" w:line="276" w:lineRule="auto"/>
        <w:ind w:left="284"/>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lastRenderedPageBreak/>
        <w:t>4.</w:t>
      </w:r>
      <w:r w:rsidRPr="005C2311">
        <w:rPr>
          <w:rFonts w:ascii="Times New Roman" w:eastAsiaTheme="minorEastAsia" w:hAnsi="Times New Roman" w:cs="Times New Roman"/>
          <w:w w:val="110"/>
          <w:sz w:val="24"/>
          <w:szCs w:val="24"/>
          <w:lang w:val="kk-KZ" w:eastAsia="ru-RU"/>
        </w:rPr>
        <w:tab/>
        <w:t xml:space="preserve"> Ашық аспан астындағы мұражайлардың әдіснамалық мәселелері мен даму мәселелері кімнің жұмыстарында қаралады?</w:t>
      </w:r>
    </w:p>
    <w:p w:rsidR="00AA4D99" w:rsidRPr="005C2311" w:rsidRDefault="001B12E7" w:rsidP="005F4C46">
      <w:pPr>
        <w:spacing w:after="0" w:line="276" w:lineRule="auto"/>
        <w:ind w:left="284"/>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5.</w:t>
      </w:r>
      <w:r w:rsidRPr="005C2311">
        <w:rPr>
          <w:rFonts w:ascii="Times New Roman" w:eastAsiaTheme="minorEastAsia" w:hAnsi="Times New Roman" w:cs="Times New Roman"/>
          <w:w w:val="110"/>
          <w:sz w:val="24"/>
          <w:szCs w:val="24"/>
          <w:lang w:val="kk-KZ" w:eastAsia="ru-RU"/>
        </w:rPr>
        <w:tab/>
        <w:t>Ашық аспан астындағы мұражайлар қандай жіктеу қатарын құрайды?</w:t>
      </w:r>
    </w:p>
    <w:p w:rsidR="008E1823" w:rsidRPr="005C2311" w:rsidRDefault="00BB5A11" w:rsidP="008E1823">
      <w:pPr>
        <w:spacing w:after="0" w:line="276" w:lineRule="auto"/>
        <w:jc w:val="both"/>
        <w:rPr>
          <w:rFonts w:ascii="Times New Roman" w:eastAsiaTheme="minorEastAsia" w:hAnsi="Times New Roman" w:cs="Times New Roman"/>
          <w:b/>
          <w:w w:val="110"/>
          <w:sz w:val="24"/>
          <w:szCs w:val="24"/>
          <w:lang w:val="kk-KZ" w:eastAsia="ru-RU"/>
        </w:rPr>
      </w:pPr>
      <w:r w:rsidRPr="005C2311">
        <w:rPr>
          <w:rFonts w:ascii="Times New Roman" w:eastAsiaTheme="minorEastAsia" w:hAnsi="Times New Roman" w:cs="Times New Roman"/>
          <w:b/>
          <w:w w:val="110"/>
          <w:sz w:val="24"/>
          <w:szCs w:val="24"/>
          <w:lang w:val="kk-KZ" w:eastAsia="ru-RU"/>
        </w:rPr>
        <w:t xml:space="preserve">ЛЕКЦИЯ – 2. МИНИАТЮР САЯБАҚТАРЫ-АШЫҚ АСПАН АСТЫНДАҒЫ МҰРАЖАЙДЫҢ ЕРЕКШЕ ТҮРІ.  ГЕРМАНИЯ, НОРВЕГИЯ ЖӘНЕ </w:t>
      </w:r>
      <w:r w:rsidR="00ED2DDA" w:rsidRPr="005C2311">
        <w:rPr>
          <w:rFonts w:ascii="Times New Roman" w:eastAsiaTheme="minorEastAsia" w:hAnsi="Times New Roman" w:cs="Times New Roman"/>
          <w:b/>
          <w:w w:val="110"/>
          <w:sz w:val="24"/>
          <w:szCs w:val="24"/>
          <w:lang w:val="kk-KZ" w:eastAsia="ru-RU"/>
        </w:rPr>
        <w:t>ГОЛАНДИЯ</w:t>
      </w:r>
      <w:r w:rsidRPr="005C2311">
        <w:rPr>
          <w:rFonts w:ascii="Times New Roman" w:eastAsiaTheme="minorEastAsia" w:hAnsi="Times New Roman" w:cs="Times New Roman"/>
          <w:b/>
          <w:w w:val="110"/>
          <w:sz w:val="24"/>
          <w:szCs w:val="24"/>
          <w:lang w:val="kk-KZ" w:eastAsia="ru-RU"/>
        </w:rPr>
        <w:t xml:space="preserve">. </w:t>
      </w:r>
      <w:r w:rsidR="008E1823" w:rsidRPr="005C2311">
        <w:rPr>
          <w:rFonts w:ascii="Times New Roman" w:eastAsiaTheme="minorEastAsia" w:hAnsi="Times New Roman" w:cs="Times New Roman"/>
          <w:b/>
          <w:w w:val="110"/>
          <w:sz w:val="24"/>
          <w:szCs w:val="24"/>
          <w:lang w:val="kk-KZ" w:eastAsia="ru-RU"/>
        </w:rPr>
        <w:tab/>
        <w:t xml:space="preserve"> </w:t>
      </w:r>
    </w:p>
    <w:p w:rsidR="008E1823" w:rsidRPr="005C2311" w:rsidRDefault="008E1823" w:rsidP="008E1823">
      <w:pPr>
        <w:spacing w:after="0" w:line="276" w:lineRule="auto"/>
        <w:ind w:firstLine="708"/>
        <w:jc w:val="both"/>
        <w:rPr>
          <w:rFonts w:ascii="Times New Roman" w:eastAsiaTheme="minorEastAsia" w:hAnsi="Times New Roman" w:cs="Times New Roman"/>
          <w:b/>
          <w:w w:val="110"/>
          <w:sz w:val="24"/>
          <w:szCs w:val="24"/>
          <w:lang w:val="kk-KZ" w:eastAsia="ru-RU"/>
        </w:rPr>
      </w:pPr>
    </w:p>
    <w:p w:rsidR="008E1823" w:rsidRPr="005C2311" w:rsidRDefault="008E1823" w:rsidP="008E1823">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Миниатюралар паркі-ашық аспан астындағы мұражайдың ерекше түрі, онда сәулет құрылыстарының, сондай-ақ техникалық объектілердің кішірейтілген көшірмелері көрсетіледі. </w:t>
      </w:r>
    </w:p>
    <w:p w:rsidR="008E1823" w:rsidRPr="005C2311" w:rsidRDefault="008E1823" w:rsidP="008E1823">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Миниатюралардың танымал парктері: Minimandus - Клагенфурт, Мини-Еуропа - Брюссель, Мини-Израиль - Латрун, Мини-Италия - Римини, Қазақстан картасы "Атамекен" - Астана, World Park - Пекин, Мадюродам - Гаага, Мини Сиам - Паттайя, Миниатюрк - Стамбул, Киев миниатюрасындағы Киев, La France en Miniature - Эланкур, Swiss Vapeus Parc - Ле - Бувре, Швейцария миниатюрадағы миниатюрадағы-мелиде.</w:t>
      </w:r>
    </w:p>
    <w:p w:rsidR="008E1823" w:rsidRPr="005C2311" w:rsidRDefault="008E1823" w:rsidP="008E1823">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Алғашқы жеке шағын саябақтар XX ғасырдың басында пайда болды. Әдетте ғимараттардың макеттері бау-бақша темір жолдарына арналған декор болды. Миниатюралардың бірінші жалпы қол жетімді паркімен Беконскот паркі болды (Bekoscot), оның қала маңындағы үйінің ауласында 1929 жылда ашылған Лондон бухгалтері құрыла бастады. Алдымен миниатюралар саябақтары Ұлыбританияда ғана танымал болды, бірақ екінші дүниежүзілік соғыстан кейін олар Еуропада да пайда болды. Еуропадағы миниатюралардың алғашқы парктерінің бірі-Нидерландтағы Мадуродам.</w:t>
      </w:r>
    </w:p>
    <w:p w:rsidR="008E1823" w:rsidRPr="005C2311" w:rsidRDefault="008E1823" w:rsidP="008E1823">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Мадюродам-миниатюр паркі 1:25 масштабтағы голланд қаласының үлгісі болып табылады. Құрылыс және макеттерді күтумен 35 адамнан тұратын штат айналысады. Кейбір экспонаттармен жұмыс 4 жылға дейін созылды. Макеттер негізінен пластмассадан жасалады, шағын-қаланың жасыл екпелері үшін осы өсімдіктер, көбінесе ұсақ жапырақты ағаштар мен бұталар қолданылады, олар қарқынды қырқу жолымен 60 см дейін биіктікте сақталады.</w:t>
      </w:r>
    </w:p>
    <w:p w:rsidR="008E1823" w:rsidRPr="005C2311" w:rsidRDefault="008E1823" w:rsidP="008E1823">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Мадюродамның қала құрылысы жоспарын сәулетші Сибе Ян Баум құрған. Мадюродам орталығында ескі орталық, оның айналасында жаңа аудан, порт және өндірістік аймақ, сондай-ақ демалыс аймағы орналасқан. Орталықта шіркеулер, мұражайлар, сыр нарығы және өзіне тән Амстердам каналдары, сондай-ақ Бинненхоф, Рейксмузеум және маастрихтен жасалған Пресвятой Богородица базиликасы орналасқан. Мадюродам, Жаңа қазіргі заманғы Мадюродам тұрғын ауданы, Лейдсендамның ескі фермалары мен диірмендері арасында Нидерландының қоғамдық көлігі Боттердам Блаак станциясымен ұсынылған. Мадюродам портында ірі голландиялық кәсіпорындар, мұнай өңдеу зауыттары, Амстердам әуежайы Схипхол және бірқатар ірі кеңселік ғимараттар табуға болады. Мадюродам 1952 жылы салынған. Бұл Гааги мен Нидерландының туристік көрікті жері ғана емес, соғыс құрбандарына арналған ескерткіш. Шағын қала нацистік оккупациялық күштерге қарсы күрескен Кюрасао заң факультетінің студенті Джордж Мадюро атымен аталған, голландиялық қарсыластың мүшесі болды және 1945 жылы Дахау қаласында Германия аумағындағы бірінші концентрациялық лагерьде қайтыс болды. Оның ата-анасы Мадюродамның </w:t>
      </w:r>
      <w:r w:rsidRPr="005C2311">
        <w:rPr>
          <w:rFonts w:ascii="Times New Roman" w:eastAsiaTheme="minorEastAsia" w:hAnsi="Times New Roman" w:cs="Times New Roman"/>
          <w:w w:val="110"/>
          <w:sz w:val="24"/>
          <w:szCs w:val="24"/>
          <w:lang w:val="kk-KZ" w:eastAsia="ru-RU"/>
        </w:rPr>
        <w:lastRenderedPageBreak/>
        <w:t>жобаны бастау үшін қаражат қайырды, Мадюродамнан түскен түсім қайырымдылық мақсаттарға, атап айтқанда студенттік санаторияға барады. Мадюродамның қолдау қоры қазіргі уақытта жастармен жұмыс жүргізуде. 1952 жылдың 2 шілдесінде Беатрикс ханшайымы Мадюродамның мэрі болып тағайындалды, одан кейін ол өз қаласы бойынша серуендеді. Бетрикс бұл қызметті қаланың ашылуынан бастап 1980 жылы таққа енгенге дейін атқарды. Бүгінде Мадюродам мэрі Гааги орта мектебінің 22 оқушысынан тұратын жастар муниципалдық кеңесімен сайланады. Мадюродам мэрі міндетіне жаңа макеттер мен экспозицияларды ашу кіреді.</w:t>
      </w:r>
    </w:p>
    <w:p w:rsidR="000E5529" w:rsidRPr="005C2311" w:rsidRDefault="008E1823" w:rsidP="008E1823">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Миниатюрк-Стамбулда Алтын мүйізінің жағасында орналасқан Пютлюдж ауданында орналасқан миниатюралар паркі. Алаңы 100 000 ш. м. астам саябақ аумағында 1:25 масштабта орындалған Түркия және басқа елдердің сәулет нысандарының үлгілері қойылған. Сондай-ақ, саябақта шағын темір жол, көлік құралдары қозғалатын автомагистраль, ұшақ үлгілері бар әуежай, су артериялары бойынша ұшатын кемелер және мыңдаған адам фигуралары бар. Саябақта 100-ден астам миниатюралар бар, олардың ішінде: Айя-София, Галат және Қыз мұнарасы, Босфор көпірі, көк мешіт және Сулейман мешіті, Топкапы сарайы және Долмабахче сарайы, Әулие Ирина шіркеуі, Константинополь қаласының қабырғалары және т. б.</w:t>
      </w:r>
    </w:p>
    <w:p w:rsidR="00F47393" w:rsidRPr="005C2311" w:rsidRDefault="00F47393" w:rsidP="00F47393">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"Миниатюрадағы Киев" паркі-гидропарк аумағында Киевте орналасқан миниатюр паркі. Алаңы 1.8 га паркте 1:33 масштабта орындалған Киевтің сәулет нысандарының үлгілері қойылған. Саябақта 48 шағын макет бар. Шағын Киевтің" халық " 700 тұрғыны. Ғимараттардың макеттері үнемі күтімді талап етеді, қалқа жоқ болғандықтан оларды үнемі қалпына келтіреді. Парк Киев қаласы мен қонақтарының сүйікті орны ғана емес, соңғы уақытта мұнда үйлену эскорттары келеді. Жас жұбайлар біраз уақыттан кейін Киевтің барлық тарихи бұрыштарында болуы мүмкін. Сондай-ақ, саябақта үйлену рәсімдерін өткізуге болады.</w:t>
      </w:r>
    </w:p>
    <w:p w:rsidR="00F47393" w:rsidRPr="005C2311" w:rsidRDefault="00F47393" w:rsidP="00F47393">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Швейцария бөлшегі - парк миниатюра орналасқан Мелиде жақын, Лугано, қр италоязычном кантоне Тичино. Алаңы 14 000 шаршы метрден асатын саябақ аумағында 1:25 масштабта орындалған Швейцарияның сәулет нысандарының үлгілері қойылған. Сондай-ақ, паркте ұзындығы 3560 М шағын темір жол, көлік құралдары қозғалатын автомагистраль, ұшақ үлгілері бар әуежай, су артериялары бойынша ұшатын кемелер және мыңдаған адам фигуралары бар. Саябақта 121 миниатюралар бар. Парктегі Италияға жақындық ретінде Милан кафедралды соборының үлгісімен танысуға болады, Милан, Ломбардия, Италия. Саябақта 1500 ағаш пен бұта және 15 000-нан астам гүл өседі. </w:t>
      </w:r>
    </w:p>
    <w:p w:rsidR="00F47393" w:rsidRPr="005C2311" w:rsidRDefault="00F47393" w:rsidP="00F47393">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"Атамекен" Қазақстан Картасы " Этно-мемориалдық кешені 2001 жылдың 8 қыркүйегінде Қазақстанның астанасы, Астана қаласында Президент Н. Ә. Назарбаевтың бастамасымен ашылды. Алаңы 1,7 га саябақ аумағында Қазақстанның қалалық көрнекті орындары мен тарихи ескерткіштері ұсынылған. Мұнда елді алақандағыдай көруге және оның сәулет-ландшафтық тарихымен танысуға болады. Табиғи-климаттық аймақтар мен Ландшафттардың, сәулет және қала құрылысы ансамбльдері мен тарих және мәдениет ескерткіштерінің барлық алуан түрлілігі көрсетілген. Шағын парк аумағында Қызылқұм, седой Бурабай мақта және күріш алқаптары, ежелгі храмдар, әлем пирамидасы, Алатау өзендері, Қарағанды көмірі және Каспий мұнайы, Қожа Ахмет Яссауи кесенесі және </w:t>
      </w:r>
      <w:r w:rsidRPr="005C2311">
        <w:rPr>
          <w:rFonts w:ascii="Times New Roman" w:eastAsiaTheme="minorEastAsia" w:hAnsi="Times New Roman" w:cs="Times New Roman"/>
          <w:w w:val="110"/>
          <w:sz w:val="24"/>
          <w:szCs w:val="24"/>
          <w:lang w:val="kk-KZ" w:eastAsia="ru-RU"/>
        </w:rPr>
        <w:lastRenderedPageBreak/>
        <w:t>Бұқтырма ГЭС, Президент Резиденциясы және Қарағие ойпаты орналасқан. Сондай – ақ, мұнда еліміздің 14 облысы мен еліміздің 2 басты қаласы-Астана мен Алматы атап өтілді. Кешен аумағындағы экспонаттар саны 200-ге жуық. Жоба "Каздизайнда"құрылды. Жоба авторлары Т. Сүлейменов, А. Ордабаев, С. Баиров, А. Қайнарбаев, Н. Анарқұлов және А. Кенжетаев.</w:t>
      </w:r>
    </w:p>
    <w:p w:rsidR="00AA4D99" w:rsidRPr="005C2311" w:rsidRDefault="00AA4D99" w:rsidP="000E5529">
      <w:pPr>
        <w:spacing w:after="0" w:line="276" w:lineRule="auto"/>
        <w:ind w:firstLine="708"/>
        <w:jc w:val="both"/>
        <w:rPr>
          <w:rFonts w:ascii="Times New Roman" w:eastAsiaTheme="minorEastAsia" w:hAnsi="Times New Roman" w:cs="Times New Roman"/>
          <w:b/>
          <w:w w:val="110"/>
          <w:sz w:val="24"/>
          <w:szCs w:val="24"/>
          <w:lang w:val="kk-KZ" w:eastAsia="ru-RU"/>
        </w:rPr>
      </w:pPr>
      <w:r w:rsidRPr="005C2311">
        <w:rPr>
          <w:rFonts w:ascii="Times New Roman" w:eastAsiaTheme="minorEastAsia" w:hAnsi="Times New Roman" w:cs="Times New Roman"/>
          <w:b/>
          <w:w w:val="110"/>
          <w:sz w:val="24"/>
          <w:szCs w:val="24"/>
          <w:lang w:val="kk-KZ" w:eastAsia="ru-RU"/>
        </w:rPr>
        <w:t>Норвегияның халық мұражайы-</w:t>
      </w:r>
      <w:r w:rsidR="000E5529" w:rsidRPr="005C2311">
        <w:rPr>
          <w:rFonts w:ascii="Times New Roman" w:eastAsiaTheme="minorEastAsia" w:hAnsi="Times New Roman" w:cs="Times New Roman"/>
          <w:b/>
          <w:w w:val="110"/>
          <w:sz w:val="24"/>
          <w:szCs w:val="24"/>
          <w:lang w:val="kk-KZ" w:eastAsia="ru-RU"/>
        </w:rPr>
        <w:t xml:space="preserve"> </w:t>
      </w:r>
      <w:r w:rsidRPr="005C2311">
        <w:rPr>
          <w:rFonts w:ascii="Times New Roman" w:eastAsiaTheme="minorEastAsia" w:hAnsi="Times New Roman" w:cs="Times New Roman"/>
          <w:w w:val="110"/>
          <w:sz w:val="24"/>
          <w:szCs w:val="24"/>
          <w:lang w:val="kk-KZ" w:eastAsia="ru-RU"/>
        </w:rPr>
        <w:t>Ослодағы қызықты орындардың бірі. Норвегиялық халық мұражайы 1894 жылы құрылды. Мұражайдың көне жинағы — 1881 жылы жазғы корольдік резиденцияда құрылған және 1907 жылы мұражайдың бір бөлігіне айналған Оскар II королінің коллекциясы. Осы мұражай пайда болғанға дейін норвегиялық халық мәдениеті Стокгольмдегі Скандинавия мәдениеті мұражайында ғана ұсынылды.</w:t>
      </w:r>
    </w:p>
    <w:p w:rsidR="00AA4D99" w:rsidRPr="005C2311" w:rsidRDefault="00AA4D99" w:rsidP="00AA4D99">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Мұражайдың негізін қалаушы Ханс Алл 25 жыл ғана болған кезде мұражайды құру жұмысын бастады. Ол 1900 жылы Париждегі Дүниежүзілік жәрмеңкеде мұражай жобасын ұсынды, және 1901 жылы Норвегияда бірінші үлкен мәдени-тарихи көрме ұйымдастырылды, оның соңынан халық костюміне, қолданбалы және шіркеу өнеріне, әскери формаға және т. б. арналған басқа да көрмелер өтті.</w:t>
      </w:r>
    </w:p>
    <w:p w:rsidR="00AA4D99" w:rsidRPr="005C2311" w:rsidRDefault="00AA4D99" w:rsidP="00AA4D99">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Мұражай экспозиция халықтың барлық топтарының мәдениеті мен тұрмысын бейнелейтін етіп ойластырылған. Мұнда Норвегияның түрлі аудандарынан барлығы 155 ғимаратты көруге болады. Қалалық секция немесе ескі қала, Кристиания үлгісі бойынша салынған - бұрын Норвегия астанасы Осло деп аталды.</w:t>
      </w:r>
    </w:p>
    <w:p w:rsidR="00AA4D99" w:rsidRPr="005C2311" w:rsidRDefault="00AA4D99" w:rsidP="00AA4D99">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Үйде олардың үйреншікті интерьері, жиһаздары, тұрмыстық заттары сақталған. Бұл мұражай орта ғасырдан бүгінгі күнге дейінгі түрлі кезеңдердегі норвегиялықтардың өмірі мен тұрмысы туралы түсінік береді. Мұражай экспонаттарының бірі-атақты драматург Генрик Ибсен кабинетінің дәл көшірмесі. Экспозицияда XII ғасырдың ағаш шіркеуі бар, оның төбесінің соңында айдаһарлардың бейнесі — Викинг кемелерінің атрибуты бекітілген.  </w:t>
      </w:r>
    </w:p>
    <w:p w:rsidR="00AA4D99" w:rsidRPr="005C2311" w:rsidRDefault="00AA4D99" w:rsidP="00AA4D99">
      <w:pPr>
        <w:spacing w:after="0" w:line="276" w:lineRule="auto"/>
        <w:jc w:val="both"/>
        <w:rPr>
          <w:rFonts w:ascii="Times New Roman" w:eastAsiaTheme="minorEastAsia" w:hAnsi="Times New Roman" w:cs="Times New Roman"/>
          <w:w w:val="110"/>
          <w:sz w:val="24"/>
          <w:szCs w:val="24"/>
          <w:lang w:val="kk-KZ" w:eastAsia="ru-RU"/>
        </w:rPr>
      </w:pPr>
    </w:p>
    <w:p w:rsidR="00AA4D99" w:rsidRPr="005C2311" w:rsidRDefault="00AA4D99" w:rsidP="00AA4D99">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Мұражай ішінде өткен және қазіргі норвегиялық өмірдің барлық қырларын көрсететін 225 мың данадан тұрады. Жиһаз, үй тұрмысына қажетті заттар, киім, тоқыма маталар және гобелендер, сондай-ақ әдемі суреттер мен ағашқа ою қойылған. Мұнда Норвегияда сақталған ең ескі ағаш үйлердің бірі және 1200 жылға дейінгі баған шіркеуі бар. Ауылдық ғимараттар әкелінген аудандар бойынша топтастырылған, қалалық ғимараттар көне қала түрінде орналасқан.</w:t>
      </w:r>
    </w:p>
    <w:p w:rsidR="00711BA6" w:rsidRPr="005C2311" w:rsidRDefault="00711BA6" w:rsidP="001B12E7">
      <w:pPr>
        <w:spacing w:after="0" w:line="276" w:lineRule="auto"/>
        <w:jc w:val="both"/>
        <w:rPr>
          <w:rFonts w:eastAsiaTheme="minorEastAsia"/>
          <w:b/>
          <w:w w:val="110"/>
          <w:sz w:val="24"/>
          <w:szCs w:val="24"/>
          <w:lang w:val="kk-KZ" w:eastAsia="ru-RU"/>
        </w:rPr>
      </w:pPr>
    </w:p>
    <w:p w:rsidR="00AA4D99" w:rsidRPr="005C2311" w:rsidRDefault="00AA4D99" w:rsidP="00AA4D99">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b/>
          <w:w w:val="110"/>
          <w:sz w:val="24"/>
          <w:szCs w:val="24"/>
          <w:lang w:val="kk-KZ" w:eastAsia="ru-RU"/>
        </w:rPr>
        <w:t>Mühlenhof (неміс "Мельничный двор")-</w:t>
      </w:r>
      <w:r w:rsidRPr="005C2311">
        <w:rPr>
          <w:rFonts w:ascii="Times New Roman" w:eastAsiaTheme="minorEastAsia" w:hAnsi="Times New Roman" w:cs="Times New Roman"/>
          <w:w w:val="110"/>
          <w:sz w:val="24"/>
          <w:szCs w:val="24"/>
          <w:lang w:val="kk-KZ" w:eastAsia="ru-RU"/>
        </w:rPr>
        <w:t>Мюнстер қаласында Мюнстерше-Аа өзенінде құрылған аазее жасанды көлінің жағалауында орналасқан ашық аспан астындағы мұражай.</w:t>
      </w:r>
    </w:p>
    <w:p w:rsidR="00AA4D99" w:rsidRPr="005C2311" w:rsidRDefault="00AA4D99" w:rsidP="00AA4D99">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5 га алаңда XVII-XX ғасырлардағы шаруа және қолөнер мәдениетінің үлгілері ұсынылған. Мұнда Вестфалия бұрышынан 30 тарихи ғимарат тасымалданды. Ішкі безендіру әр ғимараттың дәуіріне сәйкес келеді. Еңбек құралдары мен мүліктің үлгілері-түпнұсқа.</w:t>
      </w:r>
    </w:p>
    <w:p w:rsidR="00711BA6" w:rsidRPr="005C2311" w:rsidRDefault="00AA4D99" w:rsidP="00AA4D99">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Мұражай 1961 жылы ашылды. Бірінші экспонат-XVIII ғасырдың жел диірмені, Эмсландан әкелінген (ЭМС өзенінің орта ағысы бойынша орналасқан табиғи-тарихи аймақтың атауы). Бұл диірмен мұражайға атау берді. Мұражайдың келесі </w:t>
      </w:r>
      <w:r w:rsidRPr="005C2311">
        <w:rPr>
          <w:rFonts w:ascii="Times New Roman" w:eastAsiaTheme="minorEastAsia" w:hAnsi="Times New Roman" w:cs="Times New Roman"/>
          <w:w w:val="110"/>
          <w:sz w:val="24"/>
          <w:szCs w:val="24"/>
          <w:lang w:val="kk-KZ" w:eastAsia="ru-RU"/>
        </w:rPr>
        <w:lastRenderedPageBreak/>
        <w:t>экспонаттары шаруа усадьбаларының үйлері мен қосалқы құрылыстары, 1823 жылдың ауылдық мектебі, 1840 жылдың ауылдық шіркеуі, трактирі бар ауыл дүкені, омарта, ауыл ұстасы және басқа да сәулет және тұрмыс нысандары болды.</w:t>
      </w:r>
    </w:p>
    <w:p w:rsidR="00711BA6" w:rsidRPr="005C2311" w:rsidRDefault="00711BA6" w:rsidP="001B12E7">
      <w:pPr>
        <w:spacing w:after="0" w:line="276" w:lineRule="auto"/>
        <w:jc w:val="both"/>
        <w:rPr>
          <w:rFonts w:eastAsiaTheme="minorEastAsia"/>
          <w:b/>
          <w:w w:val="110"/>
          <w:sz w:val="24"/>
          <w:szCs w:val="24"/>
          <w:lang w:val="kk-KZ" w:eastAsia="ru-RU"/>
        </w:rPr>
      </w:pPr>
    </w:p>
    <w:p w:rsidR="000E5529" w:rsidRPr="005C2311" w:rsidRDefault="000E5529" w:rsidP="000E5529">
      <w:pPr>
        <w:spacing w:after="0" w:line="240" w:lineRule="auto"/>
        <w:rPr>
          <w:rFonts w:ascii="Times New Roman" w:eastAsia="Times New Roman" w:hAnsi="Times New Roman" w:cs="Times New Roman"/>
          <w:sz w:val="24"/>
          <w:szCs w:val="24"/>
          <w:lang w:val="kk-KZ" w:eastAsia="ru-RU"/>
        </w:rPr>
      </w:pPr>
    </w:p>
    <w:p w:rsidR="000E5529" w:rsidRPr="005C2311" w:rsidRDefault="000E5529" w:rsidP="000E5529">
      <w:pPr>
        <w:spacing w:after="0" w:line="240" w:lineRule="auto"/>
        <w:rPr>
          <w:rFonts w:ascii="Times New Roman" w:eastAsia="Times New Roman" w:hAnsi="Times New Roman" w:cs="Times New Roman"/>
          <w:b/>
          <w:noProof/>
          <w:sz w:val="24"/>
          <w:szCs w:val="24"/>
          <w:lang w:val="kk-KZ" w:eastAsia="ru-RU"/>
        </w:rPr>
      </w:pPr>
      <w:r w:rsidRPr="005C2311">
        <w:rPr>
          <w:rFonts w:ascii="Times New Roman" w:eastAsia="Times New Roman" w:hAnsi="Times New Roman" w:cs="Times New Roman"/>
          <w:b/>
          <w:noProof/>
          <w:sz w:val="24"/>
          <w:szCs w:val="24"/>
          <w:lang w:val="kk-KZ" w:eastAsia="ru-RU"/>
        </w:rPr>
        <w:t>ЛЕКЦИЯ – 3. ҰЛЫБРИТАНИЯДАҒЫ АШЫҚ АСПАН АСТЫНДАҒЫ МҰРАЖАЙ</w:t>
      </w:r>
    </w:p>
    <w:p w:rsidR="00E7353C" w:rsidRPr="005C2311" w:rsidRDefault="00E7353C" w:rsidP="001B12E7">
      <w:pPr>
        <w:spacing w:after="0" w:line="276" w:lineRule="auto"/>
        <w:jc w:val="both"/>
        <w:rPr>
          <w:rFonts w:ascii="Times New Roman" w:eastAsiaTheme="minorEastAsia" w:hAnsi="Times New Roman" w:cs="Times New Roman"/>
          <w:w w:val="110"/>
          <w:sz w:val="24"/>
          <w:szCs w:val="24"/>
          <w:lang w:val="kk-KZ" w:eastAsia="ru-RU"/>
        </w:rPr>
      </w:pPr>
    </w:p>
    <w:p w:rsidR="000E5529" w:rsidRPr="005C2311" w:rsidRDefault="000E5529" w:rsidP="0075161B">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b/>
          <w:w w:val="110"/>
          <w:sz w:val="24"/>
          <w:szCs w:val="24"/>
          <w:lang w:val="kk-KZ" w:eastAsia="ru-RU"/>
        </w:rPr>
        <w:t>Вlack Country Living Museum-ашық аспан астындағы мұражай</w:t>
      </w:r>
      <w:r w:rsidRPr="005C2311">
        <w:rPr>
          <w:rFonts w:ascii="Times New Roman" w:eastAsiaTheme="minorEastAsia" w:hAnsi="Times New Roman" w:cs="Times New Roman"/>
          <w:w w:val="110"/>
          <w:sz w:val="24"/>
          <w:szCs w:val="24"/>
          <w:lang w:val="kk-KZ" w:eastAsia="ru-RU"/>
        </w:rPr>
        <w:t xml:space="preserve"> Дадли қаласында (Ұлыбританияда) орналасқан. Блэк Кантри-Бирмингемден батысқа қарай орналасқан индустриялық аудан, - көмір шаңынан өз атауын алды. Бұл жер туралы "Қара күндіз, алое түнде"де айтылды. Күндіз аспан шын мәнінде қара болды-оны жүздеген Металлургиялық зауыттардың тығыз түтіні созды, ал түнде көптеген Кокс батареяларынан бөрене жергілікті пейзажды ақ жалынның қызыл реңіне бояды. </w:t>
      </w:r>
    </w:p>
    <w:p w:rsidR="000E5529" w:rsidRPr="005C2311" w:rsidRDefault="000E5529" w:rsidP="000E5529">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Мұражай сондай-ақ living деп аталады, яғни тірі, тек мұнда бәрін көруге және өзіңіз сынауға болады, өйткені мұнда ескі костюмдерге киінетін және қандай да бір құрылыстың тарихы туралы әңгімелейтін қызықты волонтерлер жұмыс істейді. Мұражай экспозициялары XIX ғасырдың аяғындағы шахтерлер қалашығының өміріне үңілуге мүмкіндік береді. Өткеннің барлық мұрасы Black Country Living мұражайында ұқыпты қалпына келтірілді. Мұнда барлық графтардан тарихи ғимараттар, соның ішінде қызыл кірпіштен жасалған өнеркәсіптік сәулет үлгілері және қалпына келтірілген интерьерлері бар шахтерлер отбасыларының типтік коттедждері сақталған.</w:t>
      </w:r>
    </w:p>
    <w:p w:rsidR="000E5529" w:rsidRPr="005C2311" w:rsidRDefault="000E5529" w:rsidP="000E5529">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Мұражай коллекциясы үйлер мен ірі машиналардан бастап, еңбек құралдары мен үй құралдарымен аяқталатын 32 000 заттардан тұрады. Көрмеге 2000-нан астам фотосурет және 1500 кітап қойылды. </w:t>
      </w:r>
    </w:p>
    <w:p w:rsidR="000E5529" w:rsidRPr="005C2311" w:rsidRDefault="000E5529" w:rsidP="000E5529">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Келушілер жер асты шахтасының қуақаздары мен дәліздері бойынша механикалық арбада сапар жасай алады немесе мектепке сабаққа қатыса алады және XIX ғасырдың 80-ші жылдарының бағдарламасы бойынша үйренеді. Сонымен қатар, мұнда фильмдердің кинотеатры, ескі трамвай желісі, ұста және паб жұмыс істейді, ал арна арқылы бу катерімен өтуге болады. </w:t>
      </w:r>
    </w:p>
    <w:p w:rsidR="000E5529" w:rsidRPr="005C2311" w:rsidRDefault="000E5529" w:rsidP="000E5529">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Bllack Country Living мұражайы Ұлыбританияда осы типтегі мұражай үздік атағы бар.</w:t>
      </w:r>
    </w:p>
    <w:p w:rsidR="0075161B" w:rsidRPr="005C2311" w:rsidRDefault="0075161B" w:rsidP="0075161B">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b/>
          <w:w w:val="110"/>
          <w:sz w:val="24"/>
          <w:szCs w:val="24"/>
          <w:lang w:val="kk-KZ" w:eastAsia="ru-RU"/>
        </w:rPr>
        <w:t>Мұражай Beamish (The North of England Open-Air Museum, Beamish)</w:t>
      </w:r>
      <w:r w:rsidRPr="005C2311">
        <w:rPr>
          <w:rFonts w:ascii="Times New Roman" w:eastAsiaTheme="minorEastAsia" w:hAnsi="Times New Roman" w:cs="Times New Roman"/>
          <w:w w:val="110"/>
          <w:sz w:val="24"/>
          <w:szCs w:val="24"/>
          <w:lang w:val="kk-KZ" w:eastAsia="ru-RU"/>
        </w:rPr>
        <w:t xml:space="preserve"> орналасқан, 300 гектар (шамамен 120га) көркем ауылдық жерлерде графства Тмрад. Мұражай 1970 жылы құрылған. 1971 жылы мұражай өзінің келушілеріне алғашқы көрмені ұсынды. </w:t>
      </w:r>
    </w:p>
    <w:p w:rsidR="00E7353C" w:rsidRPr="005C2311" w:rsidRDefault="0075161B" w:rsidP="001B12E7">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Өмір мен тұрмысты қайта құру мұражайы. Мұнда өнеркәсіптік революциямен бөлінген солтүстік-шығыс Англияның өмірінен екі дәуірдің коллекциялары ұсынылған. Мұражайларға 1825-1913 жылдар аралығындағы экспонаттар жинақталған. Мұнда "экспонаттар" деген сөз 1830-шы жылдардағы темір жол станциясы немесе 1825 жылы салынған үй-жай сияқты "ірі формалар" деп аталады. Мұражайларға үйреншікті аттракцияларды жинаудан басқа Beamish мұражайы тарихи көлік коллекциясымен танымал. XIX ғасырдың басындағы темір жол жұмыс істейді, 1900-ден 1925 жылға дейін салынған алты көне трамвайлардың бірінде немесе қазіргі автобустардың арғы атасында сырғанауға </w:t>
      </w:r>
      <w:r w:rsidRPr="005C2311">
        <w:rPr>
          <w:rFonts w:ascii="Times New Roman" w:eastAsiaTheme="minorEastAsia" w:hAnsi="Times New Roman" w:cs="Times New Roman"/>
          <w:w w:val="110"/>
          <w:sz w:val="24"/>
          <w:szCs w:val="24"/>
          <w:lang w:val="kk-KZ" w:eastAsia="ru-RU"/>
        </w:rPr>
        <w:lastRenderedPageBreak/>
        <w:t>болады. Мұражай әр түрлі жолдарын ұсынады. Мысалы, балаларды викториан мектебіне сабақтарға жіберуге болады және олар сия көздерін игергенше, вокзалда қулықты өлтіруді шатастыра отырып, өздерінің детективтік қабілеттерін байқап көру мүмкіндігін жіберіп алмаңыз. Ал содан кейін сіз Покерлиге достасып келуге болады, онда сіз шам жасауға, қаз қауырсындарын жазуға және дәстүрлі ағылшын шайына арналған тоқаш пісіруге үйретеді.</w:t>
      </w:r>
    </w:p>
    <w:p w:rsidR="0075161B" w:rsidRPr="005C2311" w:rsidRDefault="0075161B" w:rsidP="001B12E7">
      <w:pPr>
        <w:spacing w:after="0" w:line="276" w:lineRule="auto"/>
        <w:jc w:val="both"/>
        <w:rPr>
          <w:rFonts w:ascii="Times New Roman" w:eastAsiaTheme="minorEastAsia" w:hAnsi="Times New Roman" w:cs="Times New Roman"/>
          <w:w w:val="110"/>
          <w:sz w:val="24"/>
          <w:szCs w:val="24"/>
          <w:lang w:val="kk-KZ" w:eastAsia="ru-RU"/>
        </w:rPr>
      </w:pPr>
    </w:p>
    <w:p w:rsidR="0075161B" w:rsidRPr="005C2311" w:rsidRDefault="0075161B" w:rsidP="0075161B">
      <w:pPr>
        <w:spacing w:after="0" w:line="276" w:lineRule="auto"/>
        <w:jc w:val="both"/>
        <w:rPr>
          <w:rFonts w:ascii="Times New Roman" w:eastAsiaTheme="minorEastAsia" w:hAnsi="Times New Roman" w:cs="Times New Roman"/>
          <w:b/>
          <w:w w:val="110"/>
          <w:sz w:val="24"/>
          <w:szCs w:val="24"/>
          <w:lang w:val="kk-KZ" w:eastAsia="ru-RU"/>
        </w:rPr>
      </w:pPr>
      <w:r w:rsidRPr="005C2311">
        <w:rPr>
          <w:rFonts w:ascii="Times New Roman" w:eastAsiaTheme="minorEastAsia" w:hAnsi="Times New Roman" w:cs="Times New Roman"/>
          <w:b/>
          <w:w w:val="110"/>
          <w:sz w:val="24"/>
          <w:szCs w:val="24"/>
          <w:lang w:val="kk-KZ" w:eastAsia="ru-RU"/>
        </w:rPr>
        <w:t>Beamish Мұражайы</w:t>
      </w:r>
    </w:p>
    <w:p w:rsidR="00E7353C" w:rsidRPr="005C2311" w:rsidRDefault="0075161B" w:rsidP="0075161B">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1992 жылдан бастап Beamish (The North of England Open-Air Museum, Beamish) мұражайында әлемнің кең жұртшылығы үшін "ескі ізгі Британиямен" байланысты әсерлі, екі қабатты трамвайлардың қозғалысы ұйымдастырылған. Мұражай ұжымы трамвай сызығын XX ғ. ортасындағы екі қабатты троллейбустардың дәл сол шетінде ешқашан параллель қозғалыспен толықтырды. Осылайша жаңадан құрылған электр көлігі кәсіпорны өткен жылдардағы жылжымалы құрам мен жабдықтарды пайдалануға негізделеді; тиісті техникалық жәдігерлер ұзақ уақыт бойы бүкіл Ұлыбритания бойынша іздестіріліп, содан кейін толық жұмысқа қабілетті жағдайға дейін мұқият қалпына келтірілді.</w:t>
      </w:r>
    </w:p>
    <w:p w:rsidR="00E7353C" w:rsidRPr="005C2311" w:rsidRDefault="00E7353C" w:rsidP="001B12E7">
      <w:pPr>
        <w:spacing w:after="0" w:line="276" w:lineRule="auto"/>
        <w:jc w:val="both"/>
        <w:rPr>
          <w:rFonts w:eastAsiaTheme="minorEastAsia"/>
          <w:b/>
          <w:w w:val="110"/>
          <w:sz w:val="24"/>
          <w:szCs w:val="24"/>
          <w:lang w:val="kk-KZ" w:eastAsia="ru-RU"/>
        </w:rPr>
      </w:pPr>
    </w:p>
    <w:p w:rsidR="00E7353C" w:rsidRPr="005C2311" w:rsidRDefault="00E7353C" w:rsidP="001B12E7">
      <w:pPr>
        <w:spacing w:after="0" w:line="276" w:lineRule="auto"/>
        <w:jc w:val="both"/>
        <w:rPr>
          <w:rFonts w:eastAsiaTheme="minorEastAsia"/>
          <w:b/>
          <w:w w:val="110"/>
          <w:sz w:val="24"/>
          <w:szCs w:val="24"/>
          <w:lang w:val="kk-KZ" w:eastAsia="ru-RU"/>
        </w:rPr>
      </w:pPr>
    </w:p>
    <w:p w:rsidR="0066042F" w:rsidRPr="005C2311" w:rsidRDefault="0066042F" w:rsidP="0066042F">
      <w:pPr>
        <w:spacing w:after="0" w:line="276" w:lineRule="auto"/>
        <w:jc w:val="both"/>
        <w:rPr>
          <w:rFonts w:ascii="Times New Roman" w:eastAsiaTheme="minorEastAsia" w:hAnsi="Times New Roman" w:cs="Times New Roman"/>
          <w:b/>
          <w:w w:val="110"/>
          <w:sz w:val="24"/>
          <w:szCs w:val="24"/>
          <w:lang w:val="kk-KZ" w:eastAsia="ru-RU"/>
        </w:rPr>
      </w:pPr>
      <w:r w:rsidRPr="005C2311">
        <w:rPr>
          <w:rFonts w:ascii="Times New Roman" w:eastAsiaTheme="minorEastAsia" w:hAnsi="Times New Roman" w:cs="Times New Roman"/>
          <w:b/>
          <w:w w:val="110"/>
          <w:sz w:val="24"/>
          <w:szCs w:val="24"/>
          <w:lang w:val="kk-KZ" w:eastAsia="ru-RU"/>
        </w:rPr>
        <w:t>ЛЕКЦИЯ – 4.АШЫҚ АСПАН АСТЫНДАҒЫ МҰРАЖАЙ - ҚАМАЛДАР</w:t>
      </w:r>
    </w:p>
    <w:p w:rsidR="0066042F" w:rsidRPr="005C2311" w:rsidRDefault="0066042F" w:rsidP="0066042F">
      <w:pPr>
        <w:spacing w:after="0" w:line="276" w:lineRule="auto"/>
        <w:ind w:firstLine="708"/>
        <w:jc w:val="both"/>
        <w:rPr>
          <w:rFonts w:ascii="Times New Roman" w:eastAsiaTheme="minorEastAsia" w:hAnsi="Times New Roman" w:cs="Times New Roman"/>
          <w:w w:val="110"/>
          <w:sz w:val="24"/>
          <w:szCs w:val="24"/>
          <w:lang w:val="kk-KZ" w:eastAsia="ru-RU"/>
        </w:rPr>
      </w:pPr>
    </w:p>
    <w:p w:rsidR="0066042F" w:rsidRPr="005C2311" w:rsidRDefault="0066042F" w:rsidP="0066042F">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Қамал-бастапқыда феодалдың мекен-жайы болып табылатын бекініс қабырғалары мен көтермелі көпірі бар мұнаралармен қоршалған бекітілген үйдің атауы.</w:t>
      </w:r>
    </w:p>
    <w:p w:rsidR="0066042F" w:rsidRPr="005C2311" w:rsidRDefault="0066042F" w:rsidP="0066042F">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Қамал-тұрғын үй және қорғаныс-фортификациялық міндеттерді үйлестіретін ғимарат немесе ғимарат кешені. </w:t>
      </w:r>
    </w:p>
    <w:p w:rsidR="0066042F" w:rsidRPr="005C2311" w:rsidRDefault="0066042F" w:rsidP="0066042F">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Сөздің ең көп тараған мағынасында-орта ғасырлық Еуропада феодалдың бекітілген үйі. Көптеген құлыптар бүгінгі күнге дейін сақталып, тарих пен мәдениеттің танымал ескерткіштері болып табылады. </w:t>
      </w:r>
    </w:p>
    <w:p w:rsidR="0066042F" w:rsidRPr="005C2311" w:rsidRDefault="0066042F" w:rsidP="0066042F">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Феодалдық құлыптың басты функциялары:</w:t>
      </w:r>
    </w:p>
    <w:p w:rsidR="0066042F" w:rsidRPr="005C2311" w:rsidRDefault="0066042F" w:rsidP="0066042F">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әскери (әскери операциялар орталығы, аймақты әскери бақылау құралы)</w:t>
      </w:r>
    </w:p>
    <w:p w:rsidR="0066042F" w:rsidRPr="005C2311" w:rsidRDefault="0066042F" w:rsidP="0066042F">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әкімшілік-саяси (округтің әкімшілік орталығы, елдің саяси өмірі шоғырланған орын)</w:t>
      </w:r>
    </w:p>
    <w:p w:rsidR="0066042F" w:rsidRPr="005C2311" w:rsidRDefault="0066042F" w:rsidP="0066042F">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мәдени-шаруашылық (округтің қолөнер-сауда орталығы, жоғары элитарлық және халықтық мәдениет орны)</w:t>
      </w:r>
    </w:p>
    <w:p w:rsidR="0066042F" w:rsidRPr="005C2311" w:rsidRDefault="0066042F" w:rsidP="0066042F">
      <w:pPr>
        <w:spacing w:after="0" w:line="276" w:lineRule="auto"/>
        <w:jc w:val="both"/>
        <w:rPr>
          <w:rFonts w:ascii="Times New Roman" w:eastAsiaTheme="minorEastAsia" w:hAnsi="Times New Roman" w:cs="Times New Roman"/>
          <w:w w:val="110"/>
          <w:sz w:val="24"/>
          <w:szCs w:val="24"/>
          <w:lang w:val="kk-KZ" w:eastAsia="ru-RU"/>
        </w:rPr>
      </w:pPr>
    </w:p>
    <w:p w:rsidR="0066042F" w:rsidRPr="005C2311" w:rsidRDefault="0066042F" w:rsidP="00301E85">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Қамалдар қоғамдық қорғаныс құрылысы емес, жергілікті аулаларға, негізінен феодалдарға салынған және тиесілі болды. Тиісінше, қамалдар феодал мен оның сюзерндарына арналған. Ленно-вассал жүйесі сюзерн мен оның вассалдарының арасындағы өзара байланыстарға негізделген, онда сеньор сюзерн әскери қызметіне алмастыра отырып, оған өзінің егемен жерлерін беріп, адалдықты күтті.</w:t>
      </w:r>
    </w:p>
    <w:p w:rsidR="0066042F" w:rsidRPr="005C2311" w:rsidRDefault="0066042F" w:rsidP="0066042F">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Бекініс пен қамал арасындағы айырмашылықты түсіну керек. Егер қамал іс жүзінде бір құрылыс (ғимарат) болса, онда бір тұтас бір қабырғаға, көпірге, </w:t>
      </w:r>
      <w:r w:rsidRPr="005C2311">
        <w:rPr>
          <w:rFonts w:ascii="Times New Roman" w:eastAsiaTheme="minorEastAsia" w:hAnsi="Times New Roman" w:cs="Times New Roman"/>
          <w:w w:val="110"/>
          <w:sz w:val="24"/>
          <w:szCs w:val="24"/>
          <w:lang w:val="kk-KZ" w:eastAsia="ru-RU"/>
        </w:rPr>
        <w:lastRenderedPageBreak/>
        <w:t>тұрғын үй-жайларға, мұнараға, орға және басқа да имараттарға қосылған болса, онда бекініс-бұл мұнаралары бар қабырғамен қоршалған жер учаскесі.</w:t>
      </w:r>
    </w:p>
    <w:p w:rsidR="0066042F" w:rsidRPr="005C2311" w:rsidRDefault="0066042F" w:rsidP="0066042F">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Қамал бекініс пен түрме ретінде ғана емес, рыцарлар достарымен бірге іше алатын орын ретінде де маңызды. Қамал ұзақ уақыт жау күшінен қорғау үшін қызмет еткенімен, уақыт өте келе эстетикалық құрауыш қамалдардың архитектурасында жоғарыдан алады, өйткені сыртқы түрі мен өлшемі иесінің беделі мен билігінің көрінісі болып табылады. Қамалдар тек қана Еуропада, олар пайда болған жерде және Таяу Шығыста, олар крест тасушылар көшірілген.</w:t>
      </w:r>
    </w:p>
    <w:p w:rsidR="0066042F" w:rsidRPr="005C2311" w:rsidRDefault="0066042F" w:rsidP="0066042F">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Осы көзқарасқа қарамастан, XVI және XVII ғасырларда Жапонияда тікелей байланыссыз және Еуропадан ықпалсыз дамитын және мүлдем басқа даму тарихы бар ұқсас құрылымдар пайда болады, еуропалық құлыптардан жақсы құрылады және мүлдем басқа сипаттағы шабуылдарға қарсы тұру үшін әзірленген</w:t>
      </w:r>
    </w:p>
    <w:p w:rsidR="0066042F" w:rsidRPr="005C2311" w:rsidRDefault="0066042F" w:rsidP="00301E85">
      <w:pPr>
        <w:spacing w:after="0" w:line="276" w:lineRule="auto"/>
        <w:ind w:left="708"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Қамалдың  құрамдас элементтері төбешік, ішкі аула, донжон, бекініс қабырғасы, ров және қақпалар болып табылады.</w:t>
      </w:r>
    </w:p>
    <w:p w:rsidR="0066042F" w:rsidRPr="005C2311" w:rsidRDefault="0066042F" w:rsidP="00301E85">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Алғашқы қамалдар деп Ассирия аумағында салынған б.з. д. VIII—VII ғасырлардың бекіністері саналады. </w:t>
      </w:r>
    </w:p>
    <w:p w:rsidR="0066042F" w:rsidRPr="005C2311" w:rsidRDefault="0066042F" w:rsidP="00301E85">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Содан кейін қамалдардың прототиптерін Ежелгі Рим архитектурасында көруге болады. Бұл дәуірде Рим императорларының қала сыртындағы сарайлары (қазіргі Хорватия Сплит қаласындағы Диоклетиан император сарайы) нығайды. Ежелгі Рим бекіністері орта ғасыр дәуіріндегі еуропалық қамалдардың архитектурасына әсер етті. Фортификациялық құрылыстар Византияда үлкен таралған, олар IX ғасырға қарай Батыс Еуропаға кірген. </w:t>
      </w:r>
    </w:p>
    <w:p w:rsidR="0066042F" w:rsidRPr="005C2311" w:rsidRDefault="0066042F" w:rsidP="00301E85">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Қамалдар орта ғасырларда пайда болды және дворян-феодалдардың тұрғын үйлері болды. Феодалдық тітіркендірушілікке байланысты, соның салдарынан жиі өзара соғыстар, феодалдың тұрғын үйі қорғаныс міндетін орындауы тиіс болатын. Әдетте қамал биік жерлерде, аралдарда, жартасты кемерлер мен басқа да қиын жерлерде салынған. Қамал құрылысы XII ғасырда Англияда үлкен деңгейге жетті.</w:t>
      </w:r>
    </w:p>
    <w:p w:rsidR="0066042F" w:rsidRPr="005C2311" w:rsidRDefault="0066042F" w:rsidP="0066042F">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Көптеген қамалдар Рейн мен Луара өзендерінің аңғарларында, Палестинада (крест тасушылар қамалдары) және Испанияда сақталған. Ортағасырлық дәуірдің соңында қамалдар өз қорғаныстық міндетін жоғалта бастады. Артиллерияның дамуымен құлыптардың қорғаныс міндеті түбегейлі жойылды.</w:t>
      </w:r>
    </w:p>
    <w:p w:rsidR="0066042F" w:rsidRPr="005C2311" w:rsidRDefault="0066042F" w:rsidP="0066042F">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Көптеген қамалдар бүгінгі күнге дейін сақталып, тарих пен мәдениеттің танымал ескерткіштері болып табылады.</w:t>
      </w:r>
    </w:p>
    <w:p w:rsidR="0066042F" w:rsidRPr="005C2311" w:rsidRDefault="0066042F" w:rsidP="00301E85">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b/>
          <w:w w:val="110"/>
          <w:sz w:val="24"/>
          <w:szCs w:val="24"/>
          <w:lang w:val="kk-KZ" w:eastAsia="ru-RU"/>
        </w:rPr>
        <w:t xml:space="preserve">Виндзор қамалы </w:t>
      </w:r>
      <w:r w:rsidRPr="005C2311">
        <w:rPr>
          <w:rFonts w:ascii="Times New Roman" w:eastAsiaTheme="minorEastAsia" w:hAnsi="Times New Roman" w:cs="Times New Roman"/>
          <w:w w:val="110"/>
          <w:sz w:val="24"/>
          <w:szCs w:val="24"/>
          <w:lang w:val="kk-KZ" w:eastAsia="ru-RU"/>
        </w:rPr>
        <w:t>-Виндзор қаласындағы Британдық монархтардың резиденциясы.</w:t>
      </w:r>
    </w:p>
    <w:p w:rsidR="0066042F" w:rsidRPr="005C2311" w:rsidRDefault="0066042F" w:rsidP="0066042F">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Алдымен Виндзор Темзаның оң жағасында орналасқан 14 000 тұрғыннан шағын қала болды. Оның атауы Wyndleshora сөзінен шыққан. Қамалдар тарихы XI ғасырдан басталады. Виндзор </w:t>
      </w:r>
      <w:r w:rsidR="007A52AE" w:rsidRPr="005C2311">
        <w:rPr>
          <w:rFonts w:ascii="Times New Roman" w:eastAsiaTheme="minorEastAsia" w:hAnsi="Times New Roman" w:cs="Times New Roman"/>
          <w:w w:val="110"/>
          <w:sz w:val="24"/>
          <w:szCs w:val="24"/>
          <w:lang w:val="kk-KZ" w:eastAsia="ru-RU"/>
        </w:rPr>
        <w:t>қамалы</w:t>
      </w:r>
      <w:r w:rsidRPr="005C2311">
        <w:rPr>
          <w:rFonts w:ascii="Times New Roman" w:eastAsiaTheme="minorEastAsia" w:hAnsi="Times New Roman" w:cs="Times New Roman"/>
          <w:w w:val="110"/>
          <w:sz w:val="24"/>
          <w:szCs w:val="24"/>
          <w:lang w:val="kk-KZ" w:eastAsia="ru-RU"/>
        </w:rPr>
        <w:t xml:space="preserve"> сол уақыттың корольдік аңшылық алқаптарының аумағында салынған. </w:t>
      </w:r>
    </w:p>
    <w:p w:rsidR="0066042F" w:rsidRPr="005C2311" w:rsidRDefault="0066042F" w:rsidP="00301E85">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Бүгін бұл Үлкен Виндзорский паркі, кейін нормандского жаулап Англия 1066г. Заманынан басқарма Вильгельм Завоевателя, ол сатып алды, бұл жер және салынған мұнда ағаш бекініс, ұстап бақылауымен батыс жолды Лондон.</w:t>
      </w:r>
    </w:p>
    <w:p w:rsidR="0066042F" w:rsidRPr="005C2311" w:rsidRDefault="0066042F" w:rsidP="0066042F">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I Генрих патшасы кезінде бекініс тасқа қайта салынған.</w:t>
      </w:r>
    </w:p>
    <w:p w:rsidR="0066042F" w:rsidRPr="005C2311" w:rsidRDefault="0066042F" w:rsidP="00301E85">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Виндзор құлпы осы жерде Темза алқабында үстем болатын төбеде салынған. Оның террасалары, мұнаралары, қоңыраулары және үлкен төртбұрышты мұнаралары бар.</w:t>
      </w:r>
    </w:p>
    <w:p w:rsidR="0066042F" w:rsidRPr="005C2311" w:rsidRDefault="0066042F" w:rsidP="00301E85">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lastRenderedPageBreak/>
        <w:t>Бірақ оның қазіргі түрінде Виндзор қ</w:t>
      </w:r>
      <w:r w:rsidR="007A52AE" w:rsidRPr="005C2311">
        <w:rPr>
          <w:rFonts w:ascii="Times New Roman" w:eastAsiaTheme="minorEastAsia" w:hAnsi="Times New Roman" w:cs="Times New Roman"/>
          <w:w w:val="110"/>
          <w:sz w:val="24"/>
          <w:szCs w:val="24"/>
          <w:lang w:val="kk-KZ" w:eastAsia="ru-RU"/>
        </w:rPr>
        <w:t>амалының</w:t>
      </w:r>
      <w:r w:rsidRPr="005C2311">
        <w:rPr>
          <w:rFonts w:ascii="Times New Roman" w:eastAsiaTheme="minorEastAsia" w:hAnsi="Times New Roman" w:cs="Times New Roman"/>
          <w:w w:val="110"/>
          <w:sz w:val="24"/>
          <w:szCs w:val="24"/>
          <w:lang w:val="kk-KZ" w:eastAsia="ru-RU"/>
        </w:rPr>
        <w:t xml:space="preserve"> шынайы құрушысы-Виндзорда туған III патша Эдуард. Бұл патшаның дәуіріне оның атымен аталған оңтүстік-батыс мұнарасы жатады, бірақ енді оны кейде "шайтан мұнарасы" деп атайды, бұл осы қ</w:t>
      </w:r>
      <w:r w:rsidR="007A52AE" w:rsidRPr="005C2311">
        <w:rPr>
          <w:rFonts w:ascii="Times New Roman" w:eastAsiaTheme="minorEastAsia" w:hAnsi="Times New Roman" w:cs="Times New Roman"/>
          <w:w w:val="110"/>
          <w:sz w:val="24"/>
          <w:szCs w:val="24"/>
          <w:lang w:val="kk-KZ" w:eastAsia="ru-RU"/>
        </w:rPr>
        <w:t>амал</w:t>
      </w:r>
      <w:r w:rsidRPr="005C2311">
        <w:rPr>
          <w:rFonts w:ascii="Times New Roman" w:eastAsiaTheme="minorEastAsia" w:hAnsi="Times New Roman" w:cs="Times New Roman"/>
          <w:w w:val="110"/>
          <w:sz w:val="24"/>
          <w:szCs w:val="24"/>
          <w:lang w:val="kk-KZ" w:eastAsia="ru-RU"/>
        </w:rPr>
        <w:t xml:space="preserve"> соңында тұрған Француз Дюваль тегінің бұрмалануы болып табылады.</w:t>
      </w:r>
    </w:p>
    <w:p w:rsidR="0066042F" w:rsidRPr="005C2311" w:rsidRDefault="0066042F" w:rsidP="00301E85">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 Виндзор қ</w:t>
      </w:r>
      <w:r w:rsidR="007A52AE" w:rsidRPr="005C2311">
        <w:rPr>
          <w:rFonts w:ascii="Times New Roman" w:eastAsiaTheme="minorEastAsia" w:hAnsi="Times New Roman" w:cs="Times New Roman"/>
          <w:w w:val="110"/>
          <w:sz w:val="24"/>
          <w:szCs w:val="24"/>
          <w:lang w:val="kk-KZ" w:eastAsia="ru-RU"/>
        </w:rPr>
        <w:t>амалы</w:t>
      </w:r>
      <w:r w:rsidRPr="005C2311">
        <w:rPr>
          <w:rFonts w:ascii="Times New Roman" w:eastAsiaTheme="minorEastAsia" w:hAnsi="Times New Roman" w:cs="Times New Roman"/>
          <w:w w:val="110"/>
          <w:sz w:val="24"/>
          <w:szCs w:val="24"/>
          <w:lang w:val="kk-KZ" w:eastAsia="ru-RU"/>
        </w:rPr>
        <w:t xml:space="preserve"> оның қазіргі түрі негізінен сәулетші Дж. 1820-шы жылдары Георг IV королінің Жарлығы бойынша қ</w:t>
      </w:r>
      <w:r w:rsidR="007A52AE" w:rsidRPr="005C2311">
        <w:rPr>
          <w:rFonts w:ascii="Times New Roman" w:eastAsiaTheme="minorEastAsia" w:hAnsi="Times New Roman" w:cs="Times New Roman"/>
          <w:w w:val="110"/>
          <w:sz w:val="24"/>
          <w:szCs w:val="24"/>
          <w:lang w:val="kk-KZ" w:eastAsia="ru-RU"/>
        </w:rPr>
        <w:t>амалды</w:t>
      </w:r>
      <w:r w:rsidRPr="005C2311">
        <w:rPr>
          <w:rFonts w:ascii="Times New Roman" w:eastAsiaTheme="minorEastAsia" w:hAnsi="Times New Roman" w:cs="Times New Roman"/>
          <w:w w:val="110"/>
          <w:sz w:val="24"/>
          <w:szCs w:val="24"/>
          <w:lang w:val="kk-KZ" w:eastAsia="ru-RU"/>
        </w:rPr>
        <w:t xml:space="preserve"> қалпына келтірген Уайтвиллу. Патша қ</w:t>
      </w:r>
      <w:r w:rsidR="007A52AE" w:rsidRPr="005C2311">
        <w:rPr>
          <w:rFonts w:ascii="Times New Roman" w:eastAsiaTheme="minorEastAsia" w:hAnsi="Times New Roman" w:cs="Times New Roman"/>
          <w:w w:val="110"/>
          <w:sz w:val="24"/>
          <w:szCs w:val="24"/>
          <w:lang w:val="kk-KZ" w:eastAsia="ru-RU"/>
        </w:rPr>
        <w:t>амалы</w:t>
      </w:r>
      <w:r w:rsidRPr="005C2311">
        <w:rPr>
          <w:rFonts w:ascii="Times New Roman" w:eastAsiaTheme="minorEastAsia" w:hAnsi="Times New Roman" w:cs="Times New Roman"/>
          <w:w w:val="110"/>
          <w:sz w:val="24"/>
          <w:szCs w:val="24"/>
          <w:lang w:val="kk-KZ" w:eastAsia="ru-RU"/>
        </w:rPr>
        <w:t xml:space="preserve"> ағылшын монархиясының ұлылығы мен күшін жүзеге асыратын ортағасырлық твердян ретінде көрінуін тіледі. Содан бері Виндзор сарайының сыртқы түрі өзгеріссіз қалады.</w:t>
      </w:r>
    </w:p>
    <w:p w:rsidR="0066042F" w:rsidRPr="005C2311" w:rsidRDefault="0066042F" w:rsidP="00301E85">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Қ</w:t>
      </w:r>
      <w:r w:rsidR="007A52AE" w:rsidRPr="005C2311">
        <w:rPr>
          <w:rFonts w:ascii="Times New Roman" w:eastAsiaTheme="minorEastAsia" w:hAnsi="Times New Roman" w:cs="Times New Roman"/>
          <w:w w:val="110"/>
          <w:sz w:val="24"/>
          <w:szCs w:val="24"/>
          <w:lang w:val="kk-KZ" w:eastAsia="ru-RU"/>
        </w:rPr>
        <w:t>амал</w:t>
      </w:r>
      <w:r w:rsidRPr="005C2311">
        <w:rPr>
          <w:rFonts w:ascii="Times New Roman" w:eastAsiaTheme="minorEastAsia" w:hAnsi="Times New Roman" w:cs="Times New Roman"/>
          <w:w w:val="110"/>
          <w:sz w:val="24"/>
          <w:szCs w:val="24"/>
          <w:lang w:val="kk-KZ" w:eastAsia="ru-RU"/>
        </w:rPr>
        <w:t xml:space="preserve"> екі бөлек тұрған шаршы құрылыстан тұрады, олардың арасында 45 метрлік мұнара үйінді қорғанында орналасқан. Оның шыңына 220 сатылар алып келеді,сол жерден маңайдағы әдемі көрініс ашылады. Бұл мұнара II Король Эдуардтың жанында дөңгелек үстел рыцарларының жиналуымен танымал.  1403 жылдан 1423 жылға дейін онда 200-ге жуық поэманы осында жазған I итердің шотланд патшасы жасалды.</w:t>
      </w:r>
    </w:p>
    <w:p w:rsidR="0066042F" w:rsidRPr="005C2311" w:rsidRDefault="0066042F" w:rsidP="00301E85">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Виндзор қ</w:t>
      </w:r>
      <w:r w:rsidR="007A52AE" w:rsidRPr="005C2311">
        <w:rPr>
          <w:rFonts w:ascii="Times New Roman" w:eastAsiaTheme="minorEastAsia" w:hAnsi="Times New Roman" w:cs="Times New Roman"/>
          <w:w w:val="110"/>
          <w:sz w:val="24"/>
          <w:szCs w:val="24"/>
          <w:lang w:val="kk-KZ" w:eastAsia="ru-RU"/>
        </w:rPr>
        <w:t>амалы</w:t>
      </w:r>
      <w:r w:rsidRPr="005C2311">
        <w:rPr>
          <w:rFonts w:ascii="Times New Roman" w:eastAsiaTheme="minorEastAsia" w:hAnsi="Times New Roman" w:cs="Times New Roman"/>
          <w:w w:val="110"/>
          <w:sz w:val="24"/>
          <w:szCs w:val="24"/>
          <w:lang w:val="kk-KZ" w:eastAsia="ru-RU"/>
        </w:rPr>
        <w:t xml:space="preserve">ның солтүстік бөлігінде биік қонақтардың ресми қабылдауларына арналған залдар орналасқан, сондықтан көркем суреттермен, ескі жиһазбен және басқа да тарихи және көркем құндылықтармен бай безендірілген. Ең сәнді қабылдау залының жиһазы бағалы ағаштардан жасалған және Версаль сарайының жағдайын еске салады. Бұл залдың гобелен кілемдері Мария-Антуанеттаға тиесілі екенін айтады. Бұл жерде Генрих VIII жауынгерлік сауыттарды, сондай-ақ Нельсон ұлы флотының өмірін үзген пуляны көруге болады. </w:t>
      </w:r>
    </w:p>
    <w:p w:rsidR="0066042F" w:rsidRPr="005C2311" w:rsidRDefault="0066042F" w:rsidP="0066042F">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Мемлекеттік қабылдау залдары патша жоқ болғанда ғана бару үшін қол жетімді.</w:t>
      </w:r>
    </w:p>
    <w:p w:rsidR="0066042F" w:rsidRPr="005C2311" w:rsidRDefault="0066042F" w:rsidP="0066042F">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Қ</w:t>
      </w:r>
      <w:r w:rsidR="007A52AE" w:rsidRPr="005C2311">
        <w:rPr>
          <w:rFonts w:ascii="Times New Roman" w:eastAsiaTheme="minorEastAsia" w:hAnsi="Times New Roman" w:cs="Times New Roman"/>
          <w:w w:val="110"/>
          <w:sz w:val="24"/>
          <w:szCs w:val="24"/>
          <w:lang w:val="kk-KZ" w:eastAsia="ru-RU"/>
        </w:rPr>
        <w:t>амалдың</w:t>
      </w:r>
      <w:r w:rsidRPr="005C2311">
        <w:rPr>
          <w:rFonts w:ascii="Times New Roman" w:eastAsiaTheme="minorEastAsia" w:hAnsi="Times New Roman" w:cs="Times New Roman"/>
          <w:w w:val="110"/>
          <w:sz w:val="24"/>
          <w:szCs w:val="24"/>
          <w:lang w:val="kk-KZ" w:eastAsia="ru-RU"/>
        </w:rPr>
        <w:t xml:space="preserve"> ішкі аулалары мұнаралары бар бекініс қабырғаларының тікбұрыштарымен шектелген. Шығыс ішкі аула Жоғарғы деп аталады, мұнда Елизавета II ағылшын патшайымының жеке тыныштығы орналасқан және келушілер осында жіберілмейді. Осы залдарға жақын жерде Эдвин Лютьеннің туындысы тұр-атақты қуыршақ үйі, ол 1924 жылы Мэри ханшайымы сыйлаған. Онда 40 бөлме, суық және ыстық су құбыры, 15 ванна бөлмесі, лифт жұмыс істейді және электр қуаты жүргізілді.</w:t>
      </w:r>
    </w:p>
    <w:p w:rsidR="0066042F" w:rsidRPr="005C2311" w:rsidRDefault="0066042F" w:rsidP="00301E85">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Қ</w:t>
      </w:r>
      <w:r w:rsidR="007A52AE" w:rsidRPr="005C2311">
        <w:rPr>
          <w:rFonts w:ascii="Times New Roman" w:eastAsiaTheme="minorEastAsia" w:hAnsi="Times New Roman" w:cs="Times New Roman"/>
          <w:w w:val="110"/>
          <w:sz w:val="24"/>
          <w:szCs w:val="24"/>
          <w:lang w:val="kk-KZ" w:eastAsia="ru-RU"/>
        </w:rPr>
        <w:t>амалға</w:t>
      </w:r>
      <w:r w:rsidRPr="005C2311">
        <w:rPr>
          <w:rFonts w:ascii="Times New Roman" w:eastAsiaTheme="minorEastAsia" w:hAnsi="Times New Roman" w:cs="Times New Roman"/>
          <w:w w:val="110"/>
          <w:sz w:val="24"/>
          <w:szCs w:val="24"/>
          <w:lang w:val="kk-KZ" w:eastAsia="ru-RU"/>
        </w:rPr>
        <w:t xml:space="preserve"> төрт қақпаның бірі арқылы кіруге болады. Бұл капелла төменгі ішкі ауланың басты көрнекті орны болып табылады: оның алтарының үстінде Англияның жоғары Рыцарлық орденінің – байлау орденінің тулары ілінген.</w:t>
      </w:r>
    </w:p>
    <w:p w:rsidR="0066042F" w:rsidRPr="005C2311" w:rsidRDefault="0066042F" w:rsidP="0066042F">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Виндзор қ</w:t>
      </w:r>
      <w:r w:rsidR="007A52AE" w:rsidRPr="005C2311">
        <w:rPr>
          <w:rFonts w:ascii="Times New Roman" w:eastAsiaTheme="minorEastAsia" w:hAnsi="Times New Roman" w:cs="Times New Roman"/>
          <w:w w:val="110"/>
          <w:sz w:val="24"/>
          <w:szCs w:val="24"/>
          <w:lang w:val="kk-KZ" w:eastAsia="ru-RU"/>
        </w:rPr>
        <w:t>амалы</w:t>
      </w:r>
      <w:r w:rsidRPr="005C2311">
        <w:rPr>
          <w:rFonts w:ascii="Times New Roman" w:eastAsiaTheme="minorEastAsia" w:hAnsi="Times New Roman" w:cs="Times New Roman"/>
          <w:w w:val="110"/>
          <w:sz w:val="24"/>
          <w:szCs w:val="24"/>
          <w:lang w:val="kk-KZ" w:eastAsia="ru-RU"/>
        </w:rPr>
        <w:t xml:space="preserve"> өз өмірлерінің бірінші ғасырларынан осы орденнің тірегіне айналды және әулие Георгий часовнада жыл сайын ерекше салтанатты құдайға қызмет етуге байлау орденінің рыцарлары жиналады. Қара көк бархатты камзолдар мен ақ қауырсындары бар дулыға киген олар корольдік отбасы мүшелерімен бірге ағылшын ханшайымы қатысатын салтанатты процессияны ұйымдастырады.</w:t>
      </w:r>
    </w:p>
    <w:p w:rsidR="0066042F" w:rsidRPr="005C2311" w:rsidRDefault="0066042F" w:rsidP="0066042F">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Киелі Георгияның тамшылығында көптеген ағылшын патшаларының күйреуі, мұнда әр түрлі қасиетті, соның ішінде әулие Георгий жүрегі және Христов Крестінің реликвиясы сақталады.</w:t>
      </w:r>
    </w:p>
    <w:p w:rsidR="0066042F" w:rsidRPr="005C2311" w:rsidRDefault="0066042F" w:rsidP="00301E85">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1349 жылы оның құрылған уақытынан бастап, барлық байлау орденінің кавалерлерінің елтаңбалары Виндзор құлыптарының Георгиевский залын </w:t>
      </w:r>
      <w:r w:rsidRPr="005C2311">
        <w:rPr>
          <w:rFonts w:ascii="Times New Roman" w:eastAsiaTheme="minorEastAsia" w:hAnsi="Times New Roman" w:cs="Times New Roman"/>
          <w:w w:val="110"/>
          <w:sz w:val="24"/>
          <w:szCs w:val="24"/>
          <w:lang w:val="kk-KZ" w:eastAsia="ru-RU"/>
        </w:rPr>
        <w:lastRenderedPageBreak/>
        <w:t>әшекейлейді. Мұнда емен троны және ағылшын патшаларының толық өсуіне 11 портрет бар. Әулие Георгий тамшыларынан шығысқа қарай Викторияның патшайымының бұйрығы бойынша өзінің ішкі әрлеуінің әсемдігімен Виндзор қ</w:t>
      </w:r>
      <w:r w:rsidR="007A52AE" w:rsidRPr="005C2311">
        <w:rPr>
          <w:rFonts w:ascii="Times New Roman" w:eastAsiaTheme="minorEastAsia" w:hAnsi="Times New Roman" w:cs="Times New Roman"/>
          <w:w w:val="110"/>
          <w:sz w:val="24"/>
          <w:szCs w:val="24"/>
          <w:lang w:val="kk-KZ" w:eastAsia="ru-RU"/>
        </w:rPr>
        <w:t>амалдарындағы</w:t>
      </w:r>
      <w:r w:rsidRPr="005C2311">
        <w:rPr>
          <w:rFonts w:ascii="Times New Roman" w:eastAsiaTheme="minorEastAsia" w:hAnsi="Times New Roman" w:cs="Times New Roman"/>
          <w:w w:val="110"/>
          <w:sz w:val="24"/>
          <w:szCs w:val="24"/>
          <w:lang w:val="kk-KZ" w:eastAsia="ru-RU"/>
        </w:rPr>
        <w:t xml:space="preserve"> Честер мұнарасын таңқалдыратын сүйікті жұбайы Альбертке часовняты тұрғызып, онымен көршілес залдарды кітапхана алады. Оның қазыналарының арасында I Карлға тиесілі және оның жазулары бар В. Шекспирдің шығармаларының, сонымен қатар Мартин Лютердің киелі кітабы. Кітапхананың баға жетпес қазыналарына Гольбейн, Рафаэль, Микеланджело қалаларының шынайы суреттері және Леонардо да Винчидің белгілі анатомиялық сызбалары жатады. </w:t>
      </w:r>
    </w:p>
    <w:p w:rsidR="0066042F" w:rsidRPr="005C2311" w:rsidRDefault="0066042F" w:rsidP="00301E85">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Королев және корольдік отбасының басқа да мүшелері Виндзор қ</w:t>
      </w:r>
      <w:r w:rsidR="007A52AE" w:rsidRPr="005C2311">
        <w:rPr>
          <w:rFonts w:ascii="Times New Roman" w:eastAsiaTheme="minorEastAsia" w:hAnsi="Times New Roman" w:cs="Times New Roman"/>
          <w:w w:val="110"/>
          <w:sz w:val="24"/>
          <w:szCs w:val="24"/>
          <w:lang w:val="kk-KZ" w:eastAsia="ru-RU"/>
        </w:rPr>
        <w:t>амалдарында</w:t>
      </w:r>
      <w:r w:rsidRPr="005C2311">
        <w:rPr>
          <w:rFonts w:ascii="Times New Roman" w:eastAsiaTheme="minorEastAsia" w:hAnsi="Times New Roman" w:cs="Times New Roman"/>
          <w:w w:val="110"/>
          <w:sz w:val="24"/>
          <w:szCs w:val="24"/>
          <w:lang w:val="kk-KZ" w:eastAsia="ru-RU"/>
        </w:rPr>
        <w:t xml:space="preserve"> бос уақыттың көп бөлігін өткізуді жалғастыруда. Құлып шет мемлекеттер басшыларының салтанатты сапарлары барысында кездесудің маңызды орны болып қала береді. Оның сәнді интерьерлері корольдік жиналыстың ең көрнекті суреттері мен өнер туындыларымен безендірілген. 900 жылдан астам уақыт бойы </w:t>
      </w:r>
      <w:r w:rsidR="007A52AE" w:rsidRPr="005C2311">
        <w:rPr>
          <w:rFonts w:ascii="Times New Roman" w:eastAsiaTheme="minorEastAsia" w:hAnsi="Times New Roman" w:cs="Times New Roman"/>
          <w:w w:val="110"/>
          <w:sz w:val="24"/>
          <w:szCs w:val="24"/>
          <w:lang w:val="kk-KZ" w:eastAsia="ru-RU"/>
        </w:rPr>
        <w:t xml:space="preserve">қамал </w:t>
      </w:r>
      <w:r w:rsidRPr="005C2311">
        <w:rPr>
          <w:rFonts w:ascii="Times New Roman" w:eastAsiaTheme="minorEastAsia" w:hAnsi="Times New Roman" w:cs="Times New Roman"/>
          <w:w w:val="110"/>
          <w:sz w:val="24"/>
          <w:szCs w:val="24"/>
          <w:lang w:val="kk-KZ" w:eastAsia="ru-RU"/>
        </w:rPr>
        <w:t>Темза өзенінің алабындағы төбеде биік, монархияның мызғымас символы болып табылады.</w:t>
      </w:r>
    </w:p>
    <w:p w:rsidR="0066042F" w:rsidRPr="005C2311" w:rsidRDefault="0066042F" w:rsidP="0066042F">
      <w:pPr>
        <w:spacing w:after="0" w:line="276" w:lineRule="auto"/>
        <w:jc w:val="both"/>
        <w:rPr>
          <w:rFonts w:ascii="Times New Roman" w:eastAsiaTheme="minorEastAsia" w:hAnsi="Times New Roman" w:cs="Times New Roman"/>
          <w:b/>
          <w:w w:val="110"/>
          <w:sz w:val="24"/>
          <w:szCs w:val="24"/>
          <w:lang w:val="kk-KZ" w:eastAsia="ru-RU"/>
        </w:rPr>
      </w:pPr>
      <w:r w:rsidRPr="005C2311">
        <w:rPr>
          <w:rFonts w:ascii="Times New Roman" w:eastAsiaTheme="minorEastAsia" w:hAnsi="Times New Roman" w:cs="Times New Roman"/>
          <w:b/>
          <w:w w:val="110"/>
          <w:sz w:val="24"/>
          <w:szCs w:val="24"/>
          <w:lang w:val="kk-KZ" w:eastAsia="ru-RU"/>
        </w:rPr>
        <w:t>Нойшванштайн Қамалы</w:t>
      </w:r>
    </w:p>
    <w:p w:rsidR="0066042F" w:rsidRPr="005C2311" w:rsidRDefault="0066042F" w:rsidP="007A52AE">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Нойшванштайн қамалы</w:t>
      </w:r>
      <w:r w:rsidR="007A52AE" w:rsidRPr="005C2311">
        <w:rPr>
          <w:rFonts w:ascii="Times New Roman" w:eastAsiaTheme="minorEastAsia" w:hAnsi="Times New Roman" w:cs="Times New Roman"/>
          <w:w w:val="110"/>
          <w:sz w:val="24"/>
          <w:szCs w:val="24"/>
          <w:lang w:val="kk-KZ" w:eastAsia="ru-RU"/>
        </w:rPr>
        <w:t xml:space="preserve"> </w:t>
      </w:r>
      <w:r w:rsidRPr="005C2311">
        <w:rPr>
          <w:rFonts w:ascii="Times New Roman" w:eastAsiaTheme="minorEastAsia" w:hAnsi="Times New Roman" w:cs="Times New Roman"/>
          <w:w w:val="110"/>
          <w:sz w:val="24"/>
          <w:szCs w:val="24"/>
          <w:lang w:val="kk-KZ" w:eastAsia="ru-RU"/>
        </w:rPr>
        <w:t>-</w:t>
      </w:r>
      <w:r w:rsidR="007A52AE" w:rsidRPr="005C2311">
        <w:rPr>
          <w:rFonts w:ascii="Times New Roman" w:eastAsiaTheme="minorEastAsia" w:hAnsi="Times New Roman" w:cs="Times New Roman"/>
          <w:w w:val="110"/>
          <w:sz w:val="24"/>
          <w:szCs w:val="24"/>
          <w:lang w:val="kk-KZ" w:eastAsia="ru-RU"/>
        </w:rPr>
        <w:t xml:space="preserve"> </w:t>
      </w:r>
      <w:r w:rsidRPr="005C2311">
        <w:rPr>
          <w:rFonts w:ascii="Times New Roman" w:eastAsiaTheme="minorEastAsia" w:hAnsi="Times New Roman" w:cs="Times New Roman"/>
          <w:w w:val="110"/>
          <w:sz w:val="24"/>
          <w:szCs w:val="24"/>
          <w:lang w:val="kk-KZ" w:eastAsia="ru-RU"/>
        </w:rPr>
        <w:t>Германияның оңтүстігінде орналасқан Людвиг II королінің арқасында салынған романтикалық қ</w:t>
      </w:r>
      <w:r w:rsidR="007A52AE" w:rsidRPr="005C2311">
        <w:rPr>
          <w:rFonts w:ascii="Times New Roman" w:eastAsiaTheme="minorEastAsia" w:hAnsi="Times New Roman" w:cs="Times New Roman"/>
          <w:w w:val="110"/>
          <w:sz w:val="24"/>
          <w:szCs w:val="24"/>
          <w:lang w:val="kk-KZ" w:eastAsia="ru-RU"/>
        </w:rPr>
        <w:t>амал</w:t>
      </w:r>
      <w:r w:rsidRPr="005C2311">
        <w:rPr>
          <w:rFonts w:ascii="Times New Roman" w:eastAsiaTheme="minorEastAsia" w:hAnsi="Times New Roman" w:cs="Times New Roman"/>
          <w:w w:val="110"/>
          <w:sz w:val="24"/>
          <w:szCs w:val="24"/>
          <w:lang w:val="kk-KZ" w:eastAsia="ru-RU"/>
        </w:rPr>
        <w:t xml:space="preserve"> австриялық шекарадан алыс емес. Қамал-әлемдегі ең танымал қ</w:t>
      </w:r>
      <w:r w:rsidR="007A52AE" w:rsidRPr="005C2311">
        <w:rPr>
          <w:rFonts w:ascii="Times New Roman" w:eastAsiaTheme="minorEastAsia" w:hAnsi="Times New Roman" w:cs="Times New Roman"/>
          <w:w w:val="110"/>
          <w:sz w:val="24"/>
          <w:szCs w:val="24"/>
          <w:lang w:val="kk-KZ" w:eastAsia="ru-RU"/>
        </w:rPr>
        <w:t>амалдардың</w:t>
      </w:r>
      <w:r w:rsidRPr="005C2311">
        <w:rPr>
          <w:rFonts w:ascii="Times New Roman" w:eastAsiaTheme="minorEastAsia" w:hAnsi="Times New Roman" w:cs="Times New Roman"/>
          <w:w w:val="110"/>
          <w:sz w:val="24"/>
          <w:szCs w:val="24"/>
          <w:lang w:val="kk-KZ" w:eastAsia="ru-RU"/>
        </w:rPr>
        <w:t xml:space="preserve"> бірі. Ол өте әдемі және керемет күрделі. Сәулет, интерьер және қ</w:t>
      </w:r>
      <w:r w:rsidR="007A52AE" w:rsidRPr="005C2311">
        <w:rPr>
          <w:rFonts w:ascii="Times New Roman" w:eastAsiaTheme="minorEastAsia" w:hAnsi="Times New Roman" w:cs="Times New Roman"/>
          <w:w w:val="110"/>
          <w:sz w:val="24"/>
          <w:szCs w:val="24"/>
          <w:lang w:val="kk-KZ" w:eastAsia="ru-RU"/>
        </w:rPr>
        <w:t>амал</w:t>
      </w:r>
      <w:r w:rsidRPr="005C2311">
        <w:rPr>
          <w:rFonts w:ascii="Times New Roman" w:eastAsiaTheme="minorEastAsia" w:hAnsi="Times New Roman" w:cs="Times New Roman"/>
          <w:w w:val="110"/>
          <w:sz w:val="24"/>
          <w:szCs w:val="24"/>
          <w:lang w:val="kk-KZ" w:eastAsia="ru-RU"/>
        </w:rPr>
        <w:t xml:space="preserve"> дизайны, оның ішінде ландшафтық күрделі және патшаның тілегі.</w:t>
      </w:r>
    </w:p>
    <w:p w:rsidR="0066042F" w:rsidRPr="005C2311" w:rsidRDefault="0066042F" w:rsidP="007A52AE">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Тарихи анықтамаларға сәйкес, адам жансыз болды, сондықтан қ</w:t>
      </w:r>
      <w:r w:rsidR="007A52AE" w:rsidRPr="005C2311">
        <w:rPr>
          <w:rFonts w:ascii="Times New Roman" w:eastAsiaTheme="minorEastAsia" w:hAnsi="Times New Roman" w:cs="Times New Roman"/>
          <w:w w:val="110"/>
          <w:sz w:val="24"/>
          <w:szCs w:val="24"/>
          <w:lang w:val="kk-KZ" w:eastAsia="ru-RU"/>
        </w:rPr>
        <w:t>амал</w:t>
      </w:r>
      <w:r w:rsidRPr="005C2311">
        <w:rPr>
          <w:rFonts w:ascii="Times New Roman" w:eastAsiaTheme="minorEastAsia" w:hAnsi="Times New Roman" w:cs="Times New Roman"/>
          <w:w w:val="110"/>
          <w:sz w:val="24"/>
          <w:szCs w:val="24"/>
          <w:lang w:val="kk-KZ" w:eastAsia="ru-RU"/>
        </w:rPr>
        <w:t xml:space="preserve"> Австрияның шетінде кез келген шудан алыс салынған.</w:t>
      </w:r>
    </w:p>
    <w:p w:rsidR="0066042F" w:rsidRPr="005C2311" w:rsidRDefault="0066042F" w:rsidP="007A52AE">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Нойшванштайн қ</w:t>
      </w:r>
      <w:r w:rsidR="007A52AE" w:rsidRPr="005C2311">
        <w:rPr>
          <w:rFonts w:ascii="Times New Roman" w:eastAsiaTheme="minorEastAsia" w:hAnsi="Times New Roman" w:cs="Times New Roman"/>
          <w:w w:val="110"/>
          <w:sz w:val="24"/>
          <w:szCs w:val="24"/>
          <w:lang w:val="kk-KZ" w:eastAsia="ru-RU"/>
        </w:rPr>
        <w:t>амалы</w:t>
      </w:r>
      <w:r w:rsidRPr="005C2311">
        <w:rPr>
          <w:rFonts w:ascii="Times New Roman" w:eastAsiaTheme="minorEastAsia" w:hAnsi="Times New Roman" w:cs="Times New Roman"/>
          <w:w w:val="110"/>
          <w:sz w:val="24"/>
          <w:szCs w:val="24"/>
          <w:lang w:val="kk-KZ" w:eastAsia="ru-RU"/>
        </w:rPr>
        <w:t xml:space="preserve"> екі бекіністің, алдыңғы және артқы Швангаудың орнында тұр. II патша Людвигу жартасты жарылыс арқылы осы жерде шамамен 8 м үстіртті түсіріп, сол арқылы "ертегі сарайын"салу үшін орын құруға бұйрық берді. 1869 жылдың 5 қыркүйегі жолдың құрылысы мен құбырдың төселуінен кейін үлкен құлыпты салу үшін бірінші тас салынды. Ол идеяны көркем түрлерге Мюнхен шебері Кристиан Янк жүзеге асыратын Шығармашылық сәулетші Эдуардо Риделге тапсырылды.</w:t>
      </w:r>
    </w:p>
    <w:p w:rsidR="0066042F" w:rsidRPr="005C2311" w:rsidRDefault="0066042F" w:rsidP="007A52AE">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Құрылыстың басталуы XIX ғасырдың екінші жартысына келеді. Оның негізгі құрылысына 17 жыл кетті. </w:t>
      </w:r>
    </w:p>
    <w:p w:rsidR="0066042F" w:rsidRPr="005C2311" w:rsidRDefault="0066042F" w:rsidP="007A52AE">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Дегенмен, ол Людовик басқармасының соңына дейін аяқталмады. Патша осы уақыт аралығында Хохеншвангау Тауында қ</w:t>
      </w:r>
      <w:r w:rsidR="007A52AE" w:rsidRPr="005C2311">
        <w:rPr>
          <w:rFonts w:ascii="Times New Roman" w:eastAsiaTheme="minorEastAsia" w:hAnsi="Times New Roman" w:cs="Times New Roman"/>
          <w:w w:val="110"/>
          <w:sz w:val="24"/>
          <w:szCs w:val="24"/>
          <w:lang w:val="kk-KZ" w:eastAsia="ru-RU"/>
        </w:rPr>
        <w:t>амал</w:t>
      </w:r>
      <w:r w:rsidRPr="005C2311">
        <w:rPr>
          <w:rFonts w:ascii="Times New Roman" w:eastAsiaTheme="minorEastAsia" w:hAnsi="Times New Roman" w:cs="Times New Roman"/>
          <w:w w:val="110"/>
          <w:sz w:val="24"/>
          <w:szCs w:val="24"/>
          <w:lang w:val="kk-KZ" w:eastAsia="ru-RU"/>
        </w:rPr>
        <w:t xml:space="preserve"> тұрды, сол жерден өз армандарының іске асуын көрді. Людовик балалық шақтан оғаш шығуға бейім болды: ол ерекше киім киді, оның керемет мәнері болды. Қ</w:t>
      </w:r>
      <w:r w:rsidR="007A52AE" w:rsidRPr="005C2311">
        <w:rPr>
          <w:rFonts w:ascii="Times New Roman" w:eastAsiaTheme="minorEastAsia" w:hAnsi="Times New Roman" w:cs="Times New Roman"/>
          <w:w w:val="110"/>
          <w:sz w:val="24"/>
          <w:szCs w:val="24"/>
          <w:lang w:val="kk-KZ" w:eastAsia="ru-RU"/>
        </w:rPr>
        <w:t>амал</w:t>
      </w:r>
      <w:r w:rsidRPr="005C2311">
        <w:rPr>
          <w:rFonts w:ascii="Times New Roman" w:eastAsiaTheme="minorEastAsia" w:hAnsi="Times New Roman" w:cs="Times New Roman"/>
          <w:w w:val="110"/>
          <w:sz w:val="24"/>
          <w:szCs w:val="24"/>
          <w:lang w:val="kk-KZ" w:eastAsia="ru-RU"/>
        </w:rPr>
        <w:t xml:space="preserve"> құрылысы басталған кезде, ол мүлдем шеттетілген болды, тақты және өзінің адалдарын лақтырды. Халық көп кешікпей Людовиктің тыныштығына жіберді – 1886 жылы оны биліктен азат етті, ол Берг қ</w:t>
      </w:r>
      <w:r w:rsidR="00301E85" w:rsidRPr="005C2311">
        <w:rPr>
          <w:rFonts w:ascii="Times New Roman" w:eastAsiaTheme="minorEastAsia" w:hAnsi="Times New Roman" w:cs="Times New Roman"/>
          <w:w w:val="110"/>
          <w:sz w:val="24"/>
          <w:szCs w:val="24"/>
          <w:lang w:val="kk-KZ" w:eastAsia="ru-RU"/>
        </w:rPr>
        <w:t>амалдарында</w:t>
      </w:r>
      <w:r w:rsidRPr="005C2311">
        <w:rPr>
          <w:rFonts w:ascii="Times New Roman" w:eastAsiaTheme="minorEastAsia" w:hAnsi="Times New Roman" w:cs="Times New Roman"/>
          <w:w w:val="110"/>
          <w:sz w:val="24"/>
          <w:szCs w:val="24"/>
          <w:lang w:val="kk-KZ" w:eastAsia="ru-RU"/>
        </w:rPr>
        <w:t xml:space="preserve"> тұрды. Бірақ көп ұзамай ол белгісіз жағдайларда суға батып кетті. Оның жұмбақ өлімі көптеген толқуларға әкеліп, көптеген аңыздар тудырды.</w:t>
      </w:r>
    </w:p>
    <w:p w:rsidR="0066042F" w:rsidRPr="005C2311" w:rsidRDefault="0066042F" w:rsidP="00301E85">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Қ</w:t>
      </w:r>
      <w:r w:rsidR="00301E85" w:rsidRPr="005C2311">
        <w:rPr>
          <w:rFonts w:ascii="Times New Roman" w:eastAsiaTheme="minorEastAsia" w:hAnsi="Times New Roman" w:cs="Times New Roman"/>
          <w:w w:val="110"/>
          <w:sz w:val="24"/>
          <w:szCs w:val="24"/>
          <w:lang w:val="kk-KZ" w:eastAsia="ru-RU"/>
        </w:rPr>
        <w:t>амал</w:t>
      </w:r>
      <w:r w:rsidRPr="005C2311">
        <w:rPr>
          <w:rFonts w:ascii="Times New Roman" w:eastAsiaTheme="minorEastAsia" w:hAnsi="Times New Roman" w:cs="Times New Roman"/>
          <w:w w:val="110"/>
          <w:sz w:val="24"/>
          <w:szCs w:val="24"/>
          <w:lang w:val="kk-KZ" w:eastAsia="ru-RU"/>
        </w:rPr>
        <w:t xml:space="preserve"> интерьерінде басты рөл Вагнердің операларына және ескі герман аңыздарына иллюстрациялар ойнайды. Аққу мотив барлық сәулет және көркем </w:t>
      </w:r>
      <w:r w:rsidRPr="005C2311">
        <w:rPr>
          <w:rFonts w:ascii="Times New Roman" w:eastAsiaTheme="minorEastAsia" w:hAnsi="Times New Roman" w:cs="Times New Roman"/>
          <w:w w:val="110"/>
          <w:sz w:val="24"/>
          <w:szCs w:val="24"/>
          <w:lang w:val="kk-KZ" w:eastAsia="ru-RU"/>
        </w:rPr>
        <w:lastRenderedPageBreak/>
        <w:t>әшекейлер қ</w:t>
      </w:r>
      <w:r w:rsidR="00301E85" w:rsidRPr="005C2311">
        <w:rPr>
          <w:rFonts w:ascii="Times New Roman" w:eastAsiaTheme="minorEastAsia" w:hAnsi="Times New Roman" w:cs="Times New Roman"/>
          <w:w w:val="110"/>
          <w:sz w:val="24"/>
          <w:szCs w:val="24"/>
          <w:lang w:val="kk-KZ" w:eastAsia="ru-RU"/>
        </w:rPr>
        <w:t>амалдағы</w:t>
      </w:r>
      <w:r w:rsidRPr="005C2311">
        <w:rPr>
          <w:rFonts w:ascii="Times New Roman" w:eastAsiaTheme="minorEastAsia" w:hAnsi="Times New Roman" w:cs="Times New Roman"/>
          <w:w w:val="110"/>
          <w:sz w:val="24"/>
          <w:szCs w:val="24"/>
          <w:lang w:val="kk-KZ" w:eastAsia="ru-RU"/>
        </w:rPr>
        <w:t xml:space="preserve"> Лебедь-Людвигтің әкесі болып табылатын Швангау графтарының көне түрдегі геральдикалық құсы.</w:t>
      </w:r>
    </w:p>
    <w:p w:rsidR="0066042F" w:rsidRPr="005C2311" w:rsidRDefault="0066042F" w:rsidP="00301E85">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Ең әсерлі, қарамастан, құлыпта аяқталмауы-трон залы. Онда патша Құдайдың мейірімдігін қабылдағысы келді. Вильгельм Хаусшильд полотносы бос тронды орынмен қасиетті саналған алты патша бейнеленген. Мәсіхтің, Мария мен Жоханның бейнелерімен аяқталады. Оң және сол жақта, мәрмәр баспалдақтың жанында 12 апостол — Құдайдың еркі тасушы бейнеленген.</w:t>
      </w:r>
    </w:p>
    <w:p w:rsidR="0066042F" w:rsidRPr="005C2311" w:rsidRDefault="0066042F" w:rsidP="00301E85">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Патшаның өлімінен кейін 1886 жылда барлық құрылыс жұмыстары тоқтатылды. Үшінші қабат құлып және рыцар үй-жайы салынбады. Шіркеуі бар құлпының басты мұнарасы, биіктігі 90 м, ол барлық құрылыстарға көтерілуге тиіс еді, мүлдем салынған жоқ.</w:t>
      </w:r>
    </w:p>
    <w:p w:rsidR="00C72CA7" w:rsidRPr="005C2311" w:rsidRDefault="00DF7C61" w:rsidP="001B12E7">
      <w:pPr>
        <w:spacing w:after="0" w:line="276" w:lineRule="auto"/>
        <w:jc w:val="both"/>
        <w:rPr>
          <w:rFonts w:ascii="Times New Roman" w:eastAsiaTheme="minorEastAsia" w:hAnsi="Times New Roman" w:cs="Times New Roman"/>
          <w:b/>
          <w:w w:val="110"/>
          <w:sz w:val="24"/>
          <w:szCs w:val="24"/>
          <w:lang w:val="kk-KZ" w:eastAsia="ru-RU"/>
        </w:rPr>
      </w:pPr>
      <w:r w:rsidRPr="005C2311">
        <w:rPr>
          <w:rFonts w:ascii="Times New Roman" w:eastAsiaTheme="minorEastAsia" w:hAnsi="Times New Roman" w:cs="Times New Roman"/>
          <w:b/>
          <w:w w:val="110"/>
          <w:sz w:val="24"/>
          <w:szCs w:val="24"/>
          <w:lang w:val="kk-KZ" w:eastAsia="ru-RU"/>
        </w:rPr>
        <w:t xml:space="preserve">Айдаһар қамалы. </w:t>
      </w:r>
    </w:p>
    <w:p w:rsidR="00DF7C61" w:rsidRPr="005C2311" w:rsidRDefault="00DF7C61" w:rsidP="00DF7C61">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Брашовтен 30 км қашықтықта, Мунтения мен Трансильванияның шекарасында орналасқан Румыниядағы Бран қамалы. Бран қамалы 1212 жылы Оттоман портына қарсы империяның қақпаларының бірін нығайту мақсатында Людовик I королінің басшылығымен Брашовтың тұрғындары тұрғызылған. Тұрғызу үшін орын кездейсоқ таңдалған жоқ. Жартастан Трансильвания мен Валахия арасындағы шекараға тамаша көрініс болды. Бұл жерде Бран қамалы салық пункті ретінде аталды. Ол арқылы өткен көпестер тауарлардың құнынан салық төлеуге мәжбүр болды.</w:t>
      </w:r>
    </w:p>
    <w:p w:rsidR="00DF7C61" w:rsidRPr="005C2311" w:rsidRDefault="00DF7C61" w:rsidP="00DF7C61">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Қамал  жергілікті тұрғындар өз күштерімен және өз қаражатымен салды,сол үшін олар ұзақ уақыт бойы мемлекет қазынасына салық төлеуден босатылды. 1622-1625 жылдары екі қорғаныс мұнарасы салынды. Таудың үстіне тұрғызылған және ерекше трапеция пішінді, Бран қамалы стратегиялық қорғаныс бекінісіне қызмет етті. Ол баспалдақпен жалғайтын 4 деңгейі бар. Қамалдың залдары мен дәліздері жұмбақ лабиринтті құрайды. Ішкі аулада жер асты үй-жайларына апаратын құдық бар.</w:t>
      </w:r>
    </w:p>
    <w:p w:rsidR="00C72CA7" w:rsidRPr="005C2311" w:rsidRDefault="00DF7C61" w:rsidP="00DF7C61">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ab/>
        <w:t>Бранның қамалы өз дәуірінде көптеген қожайындар болды. Алдымен ол Мирче ескі, содан кейін Брашов және Габсбург империясының тұрғындарына тиесілі. Аңыз бойынша, мұнда атақты жауынгер Влад Цепеш-Дракула түнеді, ал Бран қамалын қоршап тұрған жер Цепеш мырзаның сүйікті аң аулау орны болды. Бір болжам бойынша, оны түрік жаулары қамалдың жер астында тырысқан. Және, бәлкім, Бран қамалы да Айдаһар қамалы деп аталады. 1920 жылдың желтоқсанында қала тұрғындары Брашев елдің дамуына қосқан үлесі үшін, сондай-ақ ол 1918 жылы Румын провинцияларын біріктіруге белсенді қатысқаны үшін Мария Румынскаяның қамалын береді.  1920-1927 жылдар аралығында Мария Румынская оны қайта жаңғыртуды бастайды. Чех сәулетшісі Карел Лиман басшылық жасайды.  Патшайым Бран қамалын өзінің қызы Илеанаға мұраға қалдырады. Көп ұзамай корольдік отбасы кеңес әскерлерімен қуғынға ұшырайды және Бран мемлекеттік меншікке өтеді. 1956 жылы ортағасырлық өнер мұражайына айналады.  Бірақ румын революциясынан кейін 1989 жылы Габсбургтер әулеті қамалдың бұрынғы иелері қамалдың меншігіне қайтарылуы үшін белсенді күресті бастайды. Бірқатар күрделі заңдық процедуралардан өтіп, көп күш жұмсап, Румыния патшайымы – Марияның немересі Доминик Габсбург қамалын қайтарады. Қазіргі уақытта мұнда румын және шетел жиһазы, қару—</w:t>
      </w:r>
      <w:r w:rsidRPr="005C2311">
        <w:rPr>
          <w:rFonts w:ascii="Times New Roman" w:eastAsiaTheme="minorEastAsia" w:hAnsi="Times New Roman" w:cs="Times New Roman"/>
          <w:w w:val="110"/>
          <w:sz w:val="24"/>
          <w:szCs w:val="24"/>
          <w:lang w:val="kk-KZ" w:eastAsia="ru-RU"/>
        </w:rPr>
        <w:lastRenderedPageBreak/>
        <w:t>жарақ пен қару-жарақ коллекциялары, сондай-ақ XIV-XIX ғғ. басқа да қызықты заттары бар тарих және орта ғасыр өнері мұражайы орналасқан.</w:t>
      </w:r>
    </w:p>
    <w:p w:rsidR="00C72CA7" w:rsidRPr="005C2311" w:rsidRDefault="00C72CA7" w:rsidP="001B12E7">
      <w:pPr>
        <w:spacing w:after="0" w:line="276" w:lineRule="auto"/>
        <w:jc w:val="both"/>
        <w:rPr>
          <w:rFonts w:eastAsiaTheme="minorEastAsia"/>
          <w:b/>
          <w:w w:val="110"/>
          <w:sz w:val="24"/>
          <w:szCs w:val="24"/>
          <w:lang w:val="kk-KZ" w:eastAsia="ru-RU"/>
        </w:rPr>
      </w:pPr>
    </w:p>
    <w:p w:rsidR="00C72CA7" w:rsidRPr="005C2311" w:rsidRDefault="00C72CA7" w:rsidP="001B12E7">
      <w:pPr>
        <w:spacing w:after="0" w:line="276" w:lineRule="auto"/>
        <w:jc w:val="both"/>
        <w:rPr>
          <w:rFonts w:ascii="Times New Roman" w:eastAsiaTheme="minorEastAsia" w:hAnsi="Times New Roman" w:cs="Times New Roman"/>
          <w:b/>
          <w:w w:val="110"/>
          <w:sz w:val="24"/>
          <w:szCs w:val="24"/>
          <w:lang w:val="kk-KZ" w:eastAsia="ru-RU"/>
        </w:rPr>
      </w:pPr>
    </w:p>
    <w:p w:rsidR="00AB21EC" w:rsidRPr="005C2311" w:rsidRDefault="00AB21EC" w:rsidP="001B12E7">
      <w:pPr>
        <w:spacing w:after="0" w:line="276" w:lineRule="auto"/>
        <w:jc w:val="both"/>
        <w:rPr>
          <w:rFonts w:ascii="Times New Roman" w:eastAsiaTheme="minorEastAsia" w:hAnsi="Times New Roman" w:cs="Times New Roman"/>
          <w:b/>
          <w:w w:val="110"/>
          <w:sz w:val="24"/>
          <w:szCs w:val="24"/>
          <w:lang w:val="kk-KZ" w:eastAsia="ru-RU"/>
        </w:rPr>
      </w:pPr>
    </w:p>
    <w:p w:rsidR="00AB21EC" w:rsidRPr="005C2311" w:rsidRDefault="00AB21EC" w:rsidP="001B12E7">
      <w:pPr>
        <w:spacing w:after="0" w:line="276" w:lineRule="auto"/>
        <w:jc w:val="both"/>
        <w:rPr>
          <w:rFonts w:ascii="Times New Roman" w:eastAsiaTheme="minorEastAsia" w:hAnsi="Times New Roman" w:cs="Times New Roman"/>
          <w:b/>
          <w:w w:val="110"/>
          <w:sz w:val="24"/>
          <w:szCs w:val="24"/>
          <w:lang w:val="kk-KZ" w:eastAsia="ru-RU"/>
        </w:rPr>
      </w:pPr>
    </w:p>
    <w:p w:rsidR="00C72CA7" w:rsidRPr="005C2311" w:rsidRDefault="00AB21EC" w:rsidP="001B12E7">
      <w:pPr>
        <w:spacing w:after="0" w:line="276" w:lineRule="auto"/>
        <w:jc w:val="both"/>
        <w:rPr>
          <w:rFonts w:ascii="Times New Roman" w:eastAsiaTheme="minorEastAsia" w:hAnsi="Times New Roman" w:cs="Times New Roman"/>
          <w:b/>
          <w:w w:val="110"/>
          <w:sz w:val="24"/>
          <w:szCs w:val="24"/>
          <w:lang w:val="kk-KZ" w:eastAsia="ru-RU"/>
        </w:rPr>
      </w:pPr>
      <w:r w:rsidRPr="005C2311">
        <w:rPr>
          <w:rFonts w:ascii="Times New Roman" w:eastAsiaTheme="minorEastAsia" w:hAnsi="Times New Roman" w:cs="Times New Roman"/>
          <w:b/>
          <w:w w:val="110"/>
          <w:sz w:val="24"/>
          <w:szCs w:val="24"/>
          <w:lang w:val="kk-KZ" w:eastAsia="ru-RU"/>
        </w:rPr>
        <w:t>ЛЕКЦИЯ – 5.</w:t>
      </w:r>
      <w:r w:rsidRPr="005C2311">
        <w:rPr>
          <w:rFonts w:ascii="Times New Roman" w:hAnsi="Times New Roman" w:cs="Times New Roman"/>
          <w:sz w:val="24"/>
          <w:szCs w:val="24"/>
          <w:lang w:val="kk-KZ"/>
        </w:rPr>
        <w:t xml:space="preserve"> </w:t>
      </w:r>
      <w:r w:rsidRPr="005C2311">
        <w:rPr>
          <w:rFonts w:ascii="Times New Roman" w:eastAsiaTheme="minorEastAsia" w:hAnsi="Times New Roman" w:cs="Times New Roman"/>
          <w:b/>
          <w:w w:val="110"/>
          <w:sz w:val="24"/>
          <w:szCs w:val="24"/>
          <w:lang w:val="kk-KZ" w:eastAsia="ru-RU"/>
        </w:rPr>
        <w:t xml:space="preserve">РИМ ЖӘНЕ ИМПЕРАТОРЛЫҚ ФОРУМДАРДЫҢ РУИНДЕРІ, ПАНТЕОН ЖӘНЕ КОЛИЗЕЙ-АШЫҚ АСПАН АСТЫНДАҒЫ МҰРАЖАЙ. ВАТИКАН – АШЫҚ АСПАН АСТЫНДАҒЫ МҰРАЖАЙ-ҚАЛА. </w:t>
      </w: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Римдегі "барлық құдайлар храмы" Пантеон, б.з. ІІ ғасырда Император Адриан жанында салынған сәулет ескерткіші, алдыңғы пантеонның орнында Агриппой Марк випсанием (фронтондағы жазбада Агриппаның аты көрсетілген), Августың императорын қорлау, оны тамызына арнауды ойлады. Алайда, Құдай өмір бойы құдай болғысы келіп, ғибадатхана жеті аспан құдайына арнады. Өрттен кейін Император Адриан сол жерде Агриппа ғибадатханасының колонналарын пайдалана отырып, жаңа болды. Жаңа ғибадатхана ойының орталығы дөңгелек зал болды-сол кездегі сәулетіндегі түпнұсқа сөз. Император ғибадатхананың бейнесін империяның мызғымастығы туралы айтып, және онда жүрген адам әлемнің ортасында өзін сезінуі үшін келді. Ол үшін антикалық ғибадатханалар үшін типтік емес, диаметрі 43 м-ден жоғары күмбез (диаметрі 43 м-ден жоғары), диаметрі 9 м-ден жоғары дөңгелек тесігі бар орасан зор күмбез жасалды.</w:t>
      </w: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Рим өнері грек өнері пропорцияда, бірақ техникалық шеберлікте емес. Осы кезеңге екі ең танымал Рим ескерткіштерінің құрылысы жатады: Колизея (антикалық әлемнің ең үлкен амфитеатрасы) — бүкіл империя бойынша римдіктер тұрғызған көптеген орасан зор ғимараттардың бірі, сондай-ақ барлық құдайлар үшін Пантеон, храм. Қоғамдық ғимараттардың қабырғалары, төбелері мен едендері, сондай-ақ императорлар сарайлары мен жеке тұлғалардың бай үйлері әшекеймен немесе мозаикамен безендірілген. Римдіктер сәулетінде сондай-ақ грек стилі мен талғамының сезімдерін жеткізбеген, бірақ олар аркалардың, күмбездер мен күмбездердің құрылысындағы техникалық тұрғыдан қарағанда анағұрлым жасанды болды. Құрылыс үлкен траншеяларда жүргізілді, өйткені кең империя қоғамдық ғимараттардың таңқаларлық қиялын қажет етті.</w:t>
      </w: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Пантеон-Римдегі "барлық құдайлар храмы", сәулет ескерткіші, Римнің жалғыз антикалық құрылысы. Бірінші ғимарат б.з. 118 және 125 жж. аралығында өртті жойса да, б. з. II ғасырда Адриан императоры жанында оны қайта тұрғызған. Пантеон Агриппой Маркпен салынған (фронтондағы жазбада Агриппаның аты көрсетілген), Октавианның императоры тамбур. Бастапқыда Агриппа оны тамызына арнауды ойлады, алайда, Құдай өмір бойы құдай болғысы келді, және храм жеті аспан құдайына арнады.</w:t>
      </w: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Жаңа ғибадатхана ойының орталығы дөңгелек зал болды-сол кездегі сәулетіндегі түпнұсқа сөз. Император ғибадатхананың бейнесін империяның мызғымастығы </w:t>
      </w:r>
      <w:r w:rsidRPr="005C2311">
        <w:rPr>
          <w:rFonts w:ascii="Times New Roman" w:eastAsiaTheme="minorEastAsia" w:hAnsi="Times New Roman" w:cs="Times New Roman"/>
          <w:w w:val="110"/>
          <w:sz w:val="24"/>
          <w:szCs w:val="24"/>
          <w:lang w:val="kk-KZ" w:eastAsia="ru-RU"/>
        </w:rPr>
        <w:lastRenderedPageBreak/>
        <w:t>туралы айтып, және онда жүрген адам әлемнің ортасында өзін сезінуі үшін келді. Ол үшін антикалық ғибадатханалар үшін типтік емес, диаметрі 43 м-ден жоғары күмбез (диаметрі 43 м-ден жоғары), диаметрі 9 м-ден жоғары дөңгелек тесігі бар орасан зор күмбез жасалды. Ол сондай-ақ дұға кезінде сенушілер Құдай тұрған аспанға тікелей өз шыңдарын аудара алатындай "аспандағы терезе" ретінде қызмет етуі керек еді.</w:t>
      </w: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Колизей (лат. colosseus-үлкен, үлкен) немесе амфитеатр Флавиев-амфитеатр, ең үлкен аралардың бірі, Ежелгі Рим архитектурасының ескерткіші. Құрылыс сегіз жыл бойы 72-80 жылдары Флавиев әулетінің императорларының ұжымдық құрылысы ретінде жүргізілді. Бастапқыда Колизей деп аталды бойынша родовому атындағы аталған императорлардың Амфитеатр Флавиев (лат. Amphitheatrum Flavium), қазіргі атауы (лат. Colosseum, Colosaeus, итал. Colosseo) VIII ғасырдан бастап одан кейін орнады және оның өлшемінің орасан зор болуынан не болмаса оған жақын жерде өзінің құрметіне Неронмен тұрғызылған алып мүсіннің тұрғанынан болды. Ұзақ уақыт Колизей Рим тұрғындары мен келгендер үшін гладиаторлардың ұрыстары, аң шөптер, теңіз шайқастары (наумахиялар) сияқты көңіл-күйдің басты орны болды. Макриннің императорында ол өрттен қатты зардап шекті, бірақ Александр Севердің Жарлығы бойынша қалпына келтірілді. Император Филипп 248 жылда Римнің мыңжылдық өмір сүруінің үлкен ұғымдарымен атап өтті. 405 жылы Гонорий Рим империясының ұлы үстемдік дінінің Константинінен кейін жасалған христиан рухымен келіспейтін гладиаторлық шайқастарға тыйым салды; дегенмен, аңды травли Ұлы Теодорихтың қайтыс болғанға дейін Колизейде болған. Осыдан кейін флавиев амфитеатр үшін қайғылы уақыт келді.</w:t>
      </w: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Колизеяда қолданылған және vomitoria (лат. vomere" атқылау"), стадион құрылысы кезінде әлі күнге дейін қолданылады: көптеген кіру есіктері ғимараттың барлық периметрі бойынша біркелкі орналасады. Осының арқасында халық 15 минут ішінде Колизей толтырып, 5-тен кете алады. Колизей 80 кіру болды, олардың 4 жоғарғы ақсүйектер үшін арналған және төменгі қатарға жүргізілді. Көрермендер І-ден LXXVI-ге дейінгі сандармен белгіленген төменгі қабаттың аркасының астындағы амфитеатрға кірді және өз орындарына баспалдақтармен көтерілді. Бұл орындар бүкіл Арена айналасында бір-бірінен (лат. gradus). Төменгі қатар немесе подий (лат. podium), тек қана императорға, оның отбасына, сенаторларға және весталкаларға арналған, және император ерекше, биік седалище (лат. pulvinar). Подий Арена парапетпен бөлініп, көрермендерді оған шыққан жануарлардың шабуылынан қорғау үшін өте жоғары болды. Одан әрі үш қабатты (лат. maeniana), ғимарат қасбетінің қабаттарына сәйкес. Бірінші қабатта 20 қатар орындықтар (енді мүлдем қираған), қала биліктері мен салт аттардың сословиясына жататын тұлғалар отырды; 16 қатар орындықтардан тұратын екінші қабат Рим азаматтығына құқығы бар адамдарға арналған. Екінші қабатты үшінші қабаттан бөліп тұрған қабырға өте жоғары болды, үшінші қабаттың орындықтары неғұрлым тік көлбеу бетінде орналасқан; бұл құрылғы үшінші қабатқа келушілерге аренаны жақсы көру мүмкіндігін беру мақсатында болды және онда болып жатқан барлық. Үшінші қабаттың көрермендері төмен қарағайларға тиесілі. Осы қабаттың үстінде ғимараттың </w:t>
      </w:r>
      <w:r w:rsidRPr="005C2311">
        <w:rPr>
          <w:rFonts w:ascii="Times New Roman" w:eastAsiaTheme="minorEastAsia" w:hAnsi="Times New Roman" w:cs="Times New Roman"/>
          <w:w w:val="110"/>
          <w:sz w:val="24"/>
          <w:szCs w:val="24"/>
          <w:lang w:val="kk-KZ" w:eastAsia="ru-RU"/>
        </w:rPr>
        <w:lastRenderedPageBreak/>
        <w:t>барлық шеңберін қиып, оның сыртқы қабырғасына бір жағынан жанасқан портик болды.</w:t>
      </w: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p>
    <w:p w:rsidR="00AB21EC" w:rsidRPr="005C2311" w:rsidRDefault="00AB21EC" w:rsidP="00AB21EC">
      <w:pPr>
        <w:spacing w:after="0" w:line="276" w:lineRule="auto"/>
        <w:jc w:val="both"/>
        <w:rPr>
          <w:rFonts w:ascii="Times New Roman" w:eastAsiaTheme="minorEastAsia" w:hAnsi="Times New Roman" w:cs="Times New Roman"/>
          <w:b/>
          <w:w w:val="110"/>
          <w:sz w:val="24"/>
          <w:szCs w:val="24"/>
          <w:lang w:val="kk-KZ" w:eastAsia="ru-RU"/>
        </w:rPr>
      </w:pPr>
      <w:r w:rsidRPr="005C2311">
        <w:rPr>
          <w:rFonts w:ascii="Times New Roman" w:eastAsiaTheme="minorEastAsia" w:hAnsi="Times New Roman" w:cs="Times New Roman"/>
          <w:b/>
          <w:w w:val="110"/>
          <w:sz w:val="24"/>
          <w:szCs w:val="24"/>
          <w:lang w:val="kk-KZ" w:eastAsia="ru-RU"/>
        </w:rPr>
        <w:t xml:space="preserve">ВАТИКАН АШЫҚ АСПАН АСТЫНДАҒЫ МҰРАЖАЙ-ҚАЛА. </w:t>
      </w: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Рим Католик шіркеуі мен Италияның арасындағы келісім бойынша 1929 жылда Ватикан тәуелсіз шағын мемлекеті құрылды. Ватиканның ерекшелігі-бұл шағын қала.  Ол бір сағат ішінде жаяу өтуге болатын әлемдегі ең кішкентай мемлекет. Ватикан Римнің батысында Тибрдің оң жағалауында орналасқан.</w:t>
      </w: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Ватиканда католицизм басқарудың ең жоғарғы органдары шоғырланған және онда Рим Папасының резиденциясы бар. Мемлекеттің аумағы 44 000 шаршы метрге тең. Халық саны мыңдаған адам және түрлі ұлттардың тұрғындарынан тұрады. Ватикан ол орналасқан төбенің құрметіне аталған. Қаланың сыртқы шекаралары орта ғасырларда салынған қабырғалармен қоршалған.</w:t>
      </w: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Ватикан азаматтығын алу өте қиын. Оны әкесіне жақын жоғары лауазымды адамдар алады. Қаланың барлық азаматтары екі азаматтығы бар. Бірінші азаматтық-олар туған ел. Азаматтығы жоқ Ватикан тұрғындары өз құқықтарына нұқсан келтіреді. Тіпті сауда орталықтары мен дүкендерге кіру шектеулі.</w:t>
      </w: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Ватиканда кез келген туристің таңдануы және өз көзқарасын тоқтату. Көптеген алаңдар, сарайлар мен мұражайлар ешкімді бей-жай қалдырмайды.</w:t>
      </w: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Әулие Петр Соборы</w:t>
      </w: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Жыл сайын Ватиканға мыңдаған қажылар мен туристер келеді. Олардың көпшілігі Рим Папасының батасын алуды және тарихи архитектураны ләззат алуды армандайды. Петрдің ауданы Ватиканның ортасында орналасқан. Алаңның ортасында жиырма бес метрге жуық созылған Мысыр обелискісі тұрғызылды. Қайта өрлеу дәуірінде салынған әулие Петр соборы осы жерлердің негізгі көрікті орны болып табылады. Собордың қасбеті Карло Мадерннің өзі құрастырылған және іске асырылған. Туристердің көпшілігі таңертең ерте Әулие Петрдің алтын мұнарасына көтерілу керек екенін біледі, себебі қаланың үстіндегі күннің шығуы таңқаларлық нәрсе.</w:t>
      </w: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Ватиканның сарай құрылыстары, олар бір-біріне қайта құрылып, әлемдегі ең ірі мұражай кешендері болып табылады. Құнды экспонаттар көрме галереяларында, бай безендірілген залдарда және ішкі аулаларда сақталады. Римнің әрбір понтифі көп ғасырлар бойы жинақтаған бұл байлықты бүгін Ватиканда көре аламыз. Сикстин залында 4 ғасырда қолмен жазылған киелі кітап ұқыпты сақталады.</w:t>
      </w: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Сикстинская капелла</w:t>
      </w: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Капелла туристер үшін күндіз және түнде ашық, бірақ ол Ватиканда Рим Понтифигі сайланғанда қатаң құлып астында. Жаңа әкені сайлау ерекшелігі мен дәстүр болып саналады. Кардиналдардың отырысында барлық дауыстар бірауыздан және талқыланбаса, онда Сикстин капелласының құбырынан жағылған бюллетеньдерден түтін валит. Егер шешім қабылданса және жаңа Понтифик таңдалса, түтін қарама-қарсы ақ, ал егер жоқ болса, қараңғы.</w:t>
      </w: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Ватикан Бақтары</w:t>
      </w: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lastRenderedPageBreak/>
        <w:t>Ватикан қаласының бақтары сияқты ешқандай бақтар жарықта қорғалмаған. Олар, әрине, Еуропадағы ең әдемі және жасыл. Тек таңдаушылар ғана осы Бақтарда демала алады, олардың барлығы жан мен денені тыныштандыруға ие. Күн сайын жүздеген бағбандар күн сайын тынымсыз өмір сүретін бақтарды күтуде. Оларда көптеген фонтандар бар, бірақ ең әсерлі Фонтан Галеон (немесе галера), он жеті ғасыр. Ватикан галеоны-Италияда орналасқан және Он алты пушкадан су ағындарын ататын галеонның кішкентай егізі. Жетінші Рим Папасы Urban фонтаны дана сөздермен марапаттады. Латын тілінен аударғанда бұл фраза былай айтылды: "әкелерге тиесілі әскери іс-қимылдарға арналған қару оқпен емес, отпен емес, жанған соғысты сөндіре алатын сумен атады".</w:t>
      </w: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Апостол Ватикан кітапханасы</w:t>
      </w: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Қайта өрлеу және орта ғасыр дәуірінің қолжазбаларының көпшілігі осы кітапхана қабырғасында сақталған. Ол он бесінші ғасырда, әкесі Николай бесінші ғасырда құрылған. Осы күнге дейін кітапхана әдеби басылымдармен толықтырылып келеді. Қазіргі уақытта ол бір жарым миллион баспа кітаптарынан, жүз мың манускриптен, жүз мыңнан астам гравюрадан, үш жүз мың монетадан және медальден тұрады.</w:t>
      </w: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Кітапхана ғимараты көптеген залдарға бөлінеді:</w:t>
      </w: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Альдобрандини Залы. 19 ғасырдың басында антикалық фрескалар мен мыс гравюраларын сақтайды. Сол залда "Одиссеядан" көріністер бейнеленген гравюра бар»;</w:t>
      </w: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Папирустар залы. Иудей және христиан көріністерінің алтын кубоктары мен бейнелері бар. Сондай-ақ 6-9 ғасырдың равен папирустары сақталады;</w:t>
      </w: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Александр Залы. Залдың негізінде ол Наполеонға тұтқынға түскен кезде алтыншы Пия әкесінің тарихы бейнеленген фрескалар салынған.</w:t>
      </w: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Сикстин залдары •  Олар Сикстин мұражайлары. Киелі өнер мұражайы. Залда балшық құмыралар, қола шамдар, қасиетті Феодор иконы, металл және шыныдан жасалған бұйымдар қойылған. Бұл экспонаттардың барлығы ерте христиандық дәуірімен белгіленген;</w:t>
      </w: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Славословия залы •  Бұл залдың қабырғаларында ерте христиан және Ежелгі Рим дәуірінің заттары: піл сүйегінен, эмальдан жасалған кубоктар мен тақтайшалар, Мәсіхтің мүсіні және алтын жалатылған мыстан жасалған бес Апостолдар қойылған.</w:t>
      </w:r>
    </w:p>
    <w:p w:rsidR="00AB21EC" w:rsidRPr="005C2311" w:rsidRDefault="00AB21EC" w:rsidP="00AB21E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Ватикан тарихқа, сәулет өнері мен руханилыққа бай. Туристердің көпшілігі Рим Папасы әр жексенбіде Әулие Петр соборының терезелерінің бірінде пайда болып, әлемді батасын береді. Әр сәрсенбі сайын өткізілетін қасиетті Петр Соборында әкенің сөз сөйлеуіне рұқсат алған Ватиканның қонағы бұл салтанатты оқиғаны ешқашан ұмытпайды.</w:t>
      </w:r>
    </w:p>
    <w:p w:rsidR="00E7353C" w:rsidRPr="005C2311" w:rsidRDefault="00E7353C" w:rsidP="001B12E7">
      <w:pPr>
        <w:spacing w:after="0" w:line="276" w:lineRule="auto"/>
        <w:jc w:val="both"/>
        <w:rPr>
          <w:rFonts w:eastAsiaTheme="minorEastAsia"/>
          <w:b/>
          <w:w w:val="110"/>
          <w:sz w:val="24"/>
          <w:szCs w:val="24"/>
          <w:lang w:val="kk-KZ" w:eastAsia="ru-RU"/>
        </w:rPr>
      </w:pPr>
    </w:p>
    <w:p w:rsidR="00C72CA7" w:rsidRPr="005C2311" w:rsidRDefault="00D01394" w:rsidP="001B12E7">
      <w:pPr>
        <w:spacing w:after="0" w:line="276" w:lineRule="auto"/>
        <w:jc w:val="both"/>
        <w:rPr>
          <w:rFonts w:ascii="Times New Roman" w:eastAsiaTheme="minorEastAsia" w:hAnsi="Times New Roman" w:cs="Times New Roman"/>
          <w:b/>
          <w:w w:val="110"/>
          <w:sz w:val="24"/>
          <w:szCs w:val="24"/>
          <w:lang w:val="kk-KZ" w:eastAsia="ru-RU"/>
        </w:rPr>
      </w:pPr>
      <w:r w:rsidRPr="005C2311">
        <w:rPr>
          <w:rFonts w:ascii="Times New Roman" w:eastAsiaTheme="minorEastAsia" w:hAnsi="Times New Roman" w:cs="Times New Roman"/>
          <w:b/>
          <w:w w:val="110"/>
          <w:sz w:val="24"/>
          <w:szCs w:val="24"/>
          <w:lang w:val="kk-KZ" w:eastAsia="ru-RU"/>
        </w:rPr>
        <w:t>ЛЕКЦИЯ -6. ИСПАНИЯДАҒЫ АШЫҚ АСПАН АСТЫНДАҒЫ МҰРАЖАЙ</w:t>
      </w:r>
    </w:p>
    <w:p w:rsidR="00D01394" w:rsidRPr="005C2311" w:rsidRDefault="00D01394" w:rsidP="00D01394">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Испандық ауыл (Poble Espanyol) - бұл шеберлер мен қолөнершілердің қаласы, ашық аспан астындағы сәулет мұражайы, онда табиғи немесе аздаған көлемде испан сәулет өнерінің ең әдемі және танымал ғимараттарының </w:t>
      </w:r>
      <w:r w:rsidRPr="005C2311">
        <w:rPr>
          <w:rFonts w:ascii="Times New Roman" w:eastAsiaTheme="minorEastAsia" w:hAnsi="Times New Roman" w:cs="Times New Roman"/>
          <w:w w:val="110"/>
          <w:sz w:val="24"/>
          <w:szCs w:val="24"/>
          <w:lang w:val="kk-KZ" w:eastAsia="ru-RU"/>
        </w:rPr>
        <w:lastRenderedPageBreak/>
        <w:t>көшірмелері жиналған. Бұл сәулет кешені 1927 жылы салынған, ал оның ашылуы Барселонада 1929 жылы Бүкіләлемдік көрменің ашылуына орайластырылған. Оның авторлары Шавьер Ногес, Микель Утрильто және Рамон Равентос Испанияның түрлі бұрыштарының ортағасырлық, Ренессанс және Барок сәулетінің мұрасымен алдын ала егжей-тегжейлі танысты. Мұнда әр түрлі дәуірге жататын 116 үй, шіркеулер мен сарайлар жиналған, бірақ бұған қарамастан, сәулеттік және көркемдік қызығушылық танытатын. Испандық ауыл (Poble Espanyol) осындай алғашқы жоба болды. Жоғары қақпадан өтіп (Авила қаласының Сан-Висентіндегі ортағасырлық бекініс қақпаларының көшірмесі) келушілер Кастиль алаңына түседі. Оң жағында Кассерес қаласының құрылыстары орналасқан. Керісінше, Сангуэсаның наварр қалашығының портиктері арқылы, Плас Майор көрінеді-көптеген испан қалашықтарының орталық, басты алаңының жиналмалы бейнесі. Ол Арагон, Бургос, Наварра, Сория, Кастиль, Тэруэль және Каталониядан шыққан ғимараттармен қоршалған. Жанында Вальдерроблес - Ренессанс дәуірінің құрылысы муниципалитетінің көшірмесі. Алаңнан бірнеше бағытта баруға болады, олардың арасында тұйық. Егер Галисияның үйімен қоршалған Сантьяго-де-Компостел сатысымен жоғары көтерілсе, Орталық Утебо мұнарасына түсесіз. Алаңның екінші жағынан Кастиль көшесін еске түсіретін Кабальерос көшесі басталады. Оның көпір аркасы Майа үстінде Қабальерос көшесі Басков пен Наварра елінің үйлерімен салынған Ханзада де Виана көшесіне өтеді.</w:t>
      </w:r>
    </w:p>
    <w:p w:rsidR="00D01394" w:rsidRPr="005C2311" w:rsidRDefault="00D01394" w:rsidP="00D01394">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Бекініс қабырғаларының артында, төбеден сәл жоғары, Каталон Пиренейлерінен түпнұсқадан көшірілген Рим дәуірінің монастырі мен храм баспанасы болды. Валенсия мен Мурсия Леванте көшесіндегі құрылыстармен ұсынылған. Ал Анадалус стилін таза түрде жаңғыртатын Аркос ауласында сіз бұрын балконға жалаңаш ханымды түсіреді.</w:t>
      </w:r>
    </w:p>
    <w:p w:rsidR="00D01394" w:rsidRPr="005C2311" w:rsidRDefault="00D01394" w:rsidP="00D01394">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Испандық ауыл (Poble Espanyol) Испанияны қалыптастыратын он жеті автономияға баруға ғана емес, сонымен қатар осы аймақтардың шеберлері жасайтын шығармашылықпен және типтік бұйымдармен танысуға мүмкіндік береді. Мұнда оқушылар, студенттер және барлық тілек білдірушілер үшін мастер-класстар мен курстар өткізетін қолөнершілер шеберханалары ұсынылған.  Шыны құмыраларды үрлеуге, қыш шеңберде құмыралар жасауға немесе керамикалық плиткада үй иелерінің портреттерін түсіруге үйренуге болады. Картиналарға салынып жатқан және көше бұрыштарында жеке бекітілетін инициалдары, ойлы өрнектері бар керамикалық плиткаларға жалпы Каталонияда ерекше мән беріледі. Бұл қолөнер нағыз өнер дәрежесіне қойылған. Керамикалық плиткалар мұражайлары да бар. Испан ауылының (Poble Espanyol) аумағында екі көрме жұмыс істейді: өнеркәсіптік және дәстүрлі халық өнері, сондай-ақ графикалық өнер. Дегенмен, бұл қалашықтың өзі де өнер туындысы болып табылады.</w:t>
      </w:r>
    </w:p>
    <w:p w:rsidR="00C72CA7" w:rsidRPr="005C2311" w:rsidRDefault="00D01394" w:rsidP="001B12E7">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1929 жылғы Халықаралық көрмені өткізгеннен кейін Пуэбло Эспаньол бұзғысы келді. Бірақ барселоналықтар өз шеберлер қаласын қорғап қалды,ал бүгін Ол Каталон астанасының ең көп баратын орындарының бірі болып табылады.</w:t>
      </w:r>
    </w:p>
    <w:p w:rsidR="00D01394" w:rsidRPr="005C2311" w:rsidRDefault="00D01394" w:rsidP="00D01394">
      <w:pPr>
        <w:spacing w:after="0" w:line="276" w:lineRule="auto"/>
        <w:jc w:val="both"/>
        <w:rPr>
          <w:rFonts w:ascii="Times New Roman" w:eastAsiaTheme="minorEastAsia" w:hAnsi="Times New Roman" w:cs="Times New Roman"/>
          <w:b/>
          <w:w w:val="110"/>
          <w:sz w:val="24"/>
          <w:szCs w:val="24"/>
          <w:lang w:val="kk-KZ" w:eastAsia="ru-RU"/>
        </w:rPr>
      </w:pPr>
      <w:r w:rsidRPr="005C2311">
        <w:rPr>
          <w:rFonts w:ascii="Times New Roman" w:eastAsiaTheme="minorEastAsia" w:hAnsi="Times New Roman" w:cs="Times New Roman"/>
          <w:b/>
          <w:w w:val="110"/>
          <w:sz w:val="24"/>
          <w:szCs w:val="24"/>
          <w:lang w:val="kk-KZ" w:eastAsia="ru-RU"/>
        </w:rPr>
        <w:t>Гуэль паркі-ашық аспан астындағы сәулет мұражайы</w:t>
      </w:r>
    </w:p>
    <w:p w:rsidR="00D01394" w:rsidRPr="005C2311" w:rsidRDefault="00D01394" w:rsidP="00D01394">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Барселонаның жоғарғы бөлігінде атақты, фантастикалық және әдемі Гуэль паркі орналасқан. </w:t>
      </w:r>
    </w:p>
    <w:p w:rsidR="00D01394" w:rsidRPr="005C2311" w:rsidRDefault="00D01394" w:rsidP="00D01394">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lastRenderedPageBreak/>
        <w:t xml:space="preserve">Ашық аспан астында осындай керемет сәулет мұражайын құрудың бастамашысы Каталон өнеркәсібі, саясаткер, меценат, дос және бұрынғы қамқоршысы А. Гауди-Эусебио Гуэль болды. </w:t>
      </w:r>
    </w:p>
    <w:p w:rsidR="00D01394" w:rsidRPr="005C2311" w:rsidRDefault="00D01394" w:rsidP="00D01394">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Өз саяхаттары кезінде Гуэль Барселонада осындай нәрсе жасау идеясына әуестеніп, ағылшын қала-бақшаларын таң қалдырды. 1901 жылы Гуэль өз жобасын іске асыру үшін 15 гектар жер сатып алды, ол жеке меншік үйлердің құрылысына арналған 62 учаскеге бөлінді. </w:t>
      </w:r>
    </w:p>
    <w:p w:rsidR="00D01394" w:rsidRPr="005C2311" w:rsidRDefault="00D01394" w:rsidP="00D01394">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Бау-бақшалардан, алаңдардан және сәулет құрылыстарынан тұратын керемет кешеннің негізін қалаушы атақты Антонио Гауди болды. 1900-1914 жылдар аралығында Гауди саябақ аумағында өз жауһарларын құрды.</w:t>
      </w:r>
    </w:p>
    <w:p w:rsidR="00D01394" w:rsidRPr="005C2311" w:rsidRDefault="00D01394" w:rsidP="00D01394">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Гуэль паркі Грасияның ауданында орналасқан, сол кезде Валькарка маңайындағы төбеде Барселонаның орталық бөлігінен едәуір алыста болды. Болашақ қала-бақ оған мына жолмен көрді: салынған Гауди үйлер мен виллаларда бай қала тұрғындары керемет, өсірілген саябақтар мен бақтардың ортасында өмір сүретін боламын.</w:t>
      </w:r>
    </w:p>
    <w:p w:rsidR="00D01394" w:rsidRPr="005C2311" w:rsidRDefault="00D01394" w:rsidP="00D01394">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Бірақ, жиі болатындай, фантазиялық жоба шын мәнінде орасан зор сәт болды, оған үлкен шығын әкелді. Бастапқыда жоспарланған қырық ғимараттың орнына тек үш ғимарат салынды, олардың бірі 1906 жылдан Гаудидің өзі алды. Ол қайтыс болғанға дейін өмір сүрді, енді онда атақты сәулетшіге арналған мемориалдық мұражай орналасқан.  Қала-бақ салу жөніндегі жоспарларды жүзеге асыру бірінші кезекте оның географиялық орналасуы кедергі болды, ол әлеуетті сатып алушыларды (бай қалалықтарды) қанағаттандырмады. Кейбіреулері қаланың шетінде өмір сүргісі келмеді, басқалары керісінше, Барселонадан тым қашық емес деп санады. Кейіннен Гуэль паркі Эусебио Гуэльдің мұрагерлерінен қала билігімен сатып алынды, сол уақыттан бастап ол барлық ниет білдірушілерге тегін бару үшін қол жетімді болды.</w:t>
      </w:r>
    </w:p>
    <w:p w:rsidR="00D01394" w:rsidRPr="005C2311" w:rsidRDefault="00D01394" w:rsidP="00D01394">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Ашық аспан астындағы сәулет мұражайы Антонио Гаудидің сәулеттегі барлық әсемдік, табиғи, толқынды элементтер мен формаларға деген махаббаты туралы ең жақсы түсінік береді. Мұнда олар ерекше табиғи және органикалық табиғи ансамбльге ұшады.</w:t>
      </w:r>
    </w:p>
    <w:p w:rsidR="00D01394" w:rsidRPr="005C2311" w:rsidRDefault="00D01394" w:rsidP="00D01394">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Гуэль паркінің кіре берісінде ертегі кітабының беттерінен шыққан екі "пряничных" үй бар. Бір шатырдың шатыры крест, ал екіншісі-саңырауқұлақ (біздің уақытта бірінші саябақ-мұражай әкімшілігі, ал екіншісінде кезекші күзетші орналасқан).</w:t>
      </w:r>
    </w:p>
    <w:p w:rsidR="00D01394" w:rsidRPr="005C2311" w:rsidRDefault="00D01394" w:rsidP="00D01394">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А. Гаудидің өтініші бойынша Гуэль жұмысшылар паркінің құрылысы кезеңінде үйде немесе жұмысқа баратын жолда табылған сынған бөтелкелер мен ыдыстар құрылысқа әкелді.  Осы материалдан А. Гауди таңқаларлық әдемі және жарқын коллаждар жасауға тырысты. Мұндай жұмыстардың көрнекі үлгісі сәулетші Жүзепо-Мария Жужоль жасаған атақты иілген орындықтар-парапет болып табылады. Егер бұл орындықты профильге қарайтын болсақ, онда ол адам денесінің майысуын қайталайды. Бұл дәлдік А деп Айтады. Гауди өте оңай қол жеткізді – шикі сазға жұмысшылардың бірі отырғызылып, дененің қалған бедері бойынша орындықтар жасалды. Көптеген сюрреалист-суретшілер, мысалы, Жоан Миро осы орындықтың таңғажайып мозаикалық әрлеуімен шабыттандырды. Гуэль паркіндегі Антонио Гаудидің жобасы бойынша тас бағаналары бар галереялар арқылы өтетін жолдар мен серуендеу саяжолдары салынды. Кейбір </w:t>
      </w:r>
      <w:r w:rsidRPr="005C2311">
        <w:rPr>
          <w:rFonts w:ascii="Times New Roman" w:eastAsiaTheme="minorEastAsia" w:hAnsi="Times New Roman" w:cs="Times New Roman"/>
          <w:w w:val="110"/>
          <w:sz w:val="24"/>
          <w:szCs w:val="24"/>
          <w:lang w:val="kk-KZ" w:eastAsia="ru-RU"/>
        </w:rPr>
        <w:lastRenderedPageBreak/>
        <w:t>бағаналар үлкен құс ұяларына ұқсайды. "Ұяшық" төбешіктен шығып, онымен біртұтас тұтас, ал бағаналар мен қабырғалардың көлбеу көмегімен құрылған тас галереялардың ішкі кеңістігі өзінің ғажап ойынымен келешегін таң қалдырады. Жиырмасыншы ғасырдың екінші жартысында Гуэль паркі тек жалпы мемлекеттік ғана емес, сонымен қатар әлемдік мойындауға ие болды. 1960 – ші ашық аспан астындағы архитектуралық мұражайда-Гуэль паркі Барселонаның көркем ескерткіші (1962), Ұлттық маңызы бар ескерткіш (1969) және Юнеско-ның Әлемдік мұрасының объектісі (1984) жариялады.</w:t>
      </w:r>
    </w:p>
    <w:p w:rsidR="00D01394" w:rsidRPr="005C2311" w:rsidRDefault="00D01394" w:rsidP="00D01394">
      <w:pPr>
        <w:spacing w:after="0" w:line="276" w:lineRule="auto"/>
        <w:jc w:val="both"/>
        <w:rPr>
          <w:rFonts w:ascii="Times New Roman" w:eastAsiaTheme="minorEastAsia" w:hAnsi="Times New Roman" w:cs="Times New Roman"/>
          <w:w w:val="110"/>
          <w:sz w:val="24"/>
          <w:szCs w:val="24"/>
          <w:lang w:val="kk-KZ" w:eastAsia="ru-RU"/>
        </w:rPr>
      </w:pPr>
    </w:p>
    <w:p w:rsidR="00C72CA7" w:rsidRPr="005C2311" w:rsidRDefault="00C72CA7" w:rsidP="001B12E7">
      <w:pPr>
        <w:spacing w:after="0" w:line="276" w:lineRule="auto"/>
        <w:jc w:val="both"/>
        <w:rPr>
          <w:rFonts w:ascii="Times New Roman" w:eastAsiaTheme="minorEastAsia" w:hAnsi="Times New Roman" w:cs="Times New Roman"/>
          <w:b/>
          <w:w w:val="110"/>
          <w:sz w:val="24"/>
          <w:szCs w:val="24"/>
          <w:lang w:val="kk-KZ" w:eastAsia="ru-RU"/>
        </w:rPr>
      </w:pPr>
    </w:p>
    <w:p w:rsidR="00D01394" w:rsidRPr="005C2311" w:rsidRDefault="00B6666C" w:rsidP="00D01394">
      <w:pPr>
        <w:spacing w:after="0" w:line="276" w:lineRule="auto"/>
        <w:jc w:val="both"/>
        <w:rPr>
          <w:rFonts w:ascii="Times New Roman" w:eastAsiaTheme="minorEastAsia" w:hAnsi="Times New Roman" w:cs="Times New Roman"/>
          <w:b/>
          <w:w w:val="110"/>
          <w:sz w:val="24"/>
          <w:szCs w:val="24"/>
          <w:lang w:val="kk-KZ" w:eastAsia="ru-RU"/>
        </w:rPr>
      </w:pPr>
      <w:r w:rsidRPr="005C2311">
        <w:rPr>
          <w:rFonts w:ascii="Times New Roman" w:eastAsiaTheme="minorEastAsia" w:hAnsi="Times New Roman" w:cs="Times New Roman"/>
          <w:b/>
          <w:w w:val="110"/>
          <w:sz w:val="24"/>
          <w:szCs w:val="24"/>
          <w:lang w:val="kk-KZ" w:eastAsia="ru-RU"/>
        </w:rPr>
        <w:t xml:space="preserve">ЛЕКЦИЯ-7. </w:t>
      </w:r>
      <w:r w:rsidR="00D01394" w:rsidRPr="005C2311">
        <w:rPr>
          <w:rFonts w:ascii="Times New Roman" w:eastAsiaTheme="minorEastAsia" w:hAnsi="Times New Roman" w:cs="Times New Roman"/>
          <w:b/>
          <w:w w:val="110"/>
          <w:sz w:val="24"/>
          <w:szCs w:val="24"/>
          <w:lang w:val="kk-KZ" w:eastAsia="ru-RU"/>
        </w:rPr>
        <w:t xml:space="preserve">ШЫҒЫС ЕУРОПА </w:t>
      </w:r>
      <w:r w:rsidRPr="005C2311">
        <w:rPr>
          <w:rFonts w:ascii="Times New Roman" w:eastAsiaTheme="minorEastAsia" w:hAnsi="Times New Roman" w:cs="Times New Roman"/>
          <w:b/>
          <w:w w:val="110"/>
          <w:sz w:val="24"/>
          <w:szCs w:val="24"/>
          <w:lang w:val="kk-KZ" w:eastAsia="ru-RU"/>
        </w:rPr>
        <w:t xml:space="preserve">ЖӘНЕ БАЛТЫҚ ЖАҒАЛАУЫ </w:t>
      </w:r>
      <w:r w:rsidR="00D01394" w:rsidRPr="005C2311">
        <w:rPr>
          <w:rFonts w:ascii="Times New Roman" w:eastAsiaTheme="minorEastAsia" w:hAnsi="Times New Roman" w:cs="Times New Roman"/>
          <w:b/>
          <w:w w:val="110"/>
          <w:sz w:val="24"/>
          <w:szCs w:val="24"/>
          <w:lang w:val="kk-KZ" w:eastAsia="ru-RU"/>
        </w:rPr>
        <w:t xml:space="preserve">ЕЛДЕРІНДЕГІ АШЫҚ АСПАН АСТЫНДАҒЫ МҰРАЖАЙЛАР. </w:t>
      </w:r>
    </w:p>
    <w:p w:rsidR="00D01394" w:rsidRPr="005C2311" w:rsidRDefault="00D01394" w:rsidP="00D01394">
      <w:pPr>
        <w:spacing w:after="0" w:line="276" w:lineRule="auto"/>
        <w:jc w:val="both"/>
        <w:rPr>
          <w:rFonts w:ascii="Times New Roman" w:eastAsiaTheme="minorEastAsia" w:hAnsi="Times New Roman" w:cs="Times New Roman"/>
          <w:w w:val="110"/>
          <w:sz w:val="24"/>
          <w:szCs w:val="24"/>
          <w:lang w:val="kk-KZ" w:eastAsia="ru-RU"/>
        </w:rPr>
      </w:pPr>
    </w:p>
    <w:p w:rsidR="00D01394" w:rsidRPr="005C2311" w:rsidRDefault="00D01394" w:rsidP="00B6666C">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"Этыр" сәулет-этнографиялық кешені - Габрово қаласындағы ашық аспан астындағы мұражай.</w:t>
      </w:r>
    </w:p>
    <w:p w:rsidR="00D01394" w:rsidRPr="005C2311" w:rsidRDefault="00D01394" w:rsidP="00D01394">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Габрово-Орталық Болгариядағы қала. Стар жотасының солтүстік беткейінде, Шипкин асуында, Янтра өзенінің екі жағасында орналасқан. Бұл кешен Болгарияның алғашқы мұражайы болып табыла</w:t>
      </w:r>
      <w:r w:rsidR="00B6666C" w:rsidRPr="005C2311">
        <w:rPr>
          <w:rFonts w:ascii="Times New Roman" w:eastAsiaTheme="minorEastAsia" w:hAnsi="Times New Roman" w:cs="Times New Roman"/>
          <w:w w:val="110"/>
          <w:sz w:val="24"/>
          <w:szCs w:val="24"/>
          <w:lang w:val="kk-KZ" w:eastAsia="ru-RU"/>
        </w:rPr>
        <w:t>ды. Оның ашылуы 7 қыркүйек 1964</w:t>
      </w:r>
      <w:r w:rsidRPr="005C2311">
        <w:rPr>
          <w:rFonts w:ascii="Times New Roman" w:eastAsiaTheme="minorEastAsia" w:hAnsi="Times New Roman" w:cs="Times New Roman"/>
          <w:w w:val="110"/>
          <w:sz w:val="24"/>
          <w:szCs w:val="24"/>
          <w:lang w:val="kk-KZ" w:eastAsia="ru-RU"/>
        </w:rPr>
        <w:t xml:space="preserve">ж. өтті. </w:t>
      </w:r>
    </w:p>
    <w:p w:rsidR="00D01394" w:rsidRPr="005C2311" w:rsidRDefault="00D01394" w:rsidP="00B6666C">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"Этыр" сәулет-этнографиялық кешенінде Болгариядағы жалғыз тетіктер жиналысы 10-ға жуық нысан бар, су іске қосылады. Коллекцияның аса маңызды ерекшелігі-бұл барлық нысандар өткен сияқты әрекет етеді,бұл жерде су жүйесі екі деңгейде қалып қойған. Бірінші деңгейде қайрақ, сукновальня, каражейка диірмені, валяльня, гаванка дөңгелектеу станогы (ағаш мысықтар) орналасқан. Екінші деңгейде-гайтандар дайындауға арналған шеберхана( гайтанджиялық киім), баклаг жасауға арналған станок, долапкин диірмені, стокит ауылынан орман сорғыш және киіз үй.</w:t>
      </w:r>
    </w:p>
    <w:p w:rsidR="00D01394" w:rsidRPr="005C2311" w:rsidRDefault="00D01394" w:rsidP="00B6666C">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Мұражайда сумен қозғалысқа келтірілетін халық техникасы өзінің табиғи ортасы мен мөлшерінде ұсынылған, ғасырдан кейін суды қозғалтқыш ретінде пайдалану дәстүрін әкелген тау-кен тұрғынының өнертапқыштық ақылының нәтижесі болып табылатын ұтымды техникалық және конструктивтік шешімдерді көрсетеді. Және Еуропаның ашық мұражайларының ең бай және жақсы ұйымдастырылған техникалық коллекцияларының бірі болып табылады. </w:t>
      </w:r>
    </w:p>
    <w:p w:rsidR="00D01394" w:rsidRPr="005C2311" w:rsidRDefault="00D01394" w:rsidP="00B6666C">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Осының арқасында су дөңгелегі кешеннің символына айналды. Жиналыстың басты ерекшелігі-әрекет принципі мен механизмдердің құрылғысы сақталған.</w:t>
      </w:r>
    </w:p>
    <w:p w:rsidR="00D01394" w:rsidRPr="005C2311" w:rsidRDefault="00D01394" w:rsidP="00B6666C">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 Мұражай тарихы мұражайдың құрылуы 1963 ж. Лазар Донковтың басшылығымен басталды. Бірінші кезекте реставрацияланып кетті болған су диірмені, ал кейінірек болды құрылған және басқа да объектілер. Мұражайды құру үш негізгі әдісті пайдалану арқылы жүзеге асырылады: осы жерде бұрын болған объектілерді қалпына келтіру; бірегей құрылыстарды басқа жерлерден көшіру; алдын ала жасалған түсірулер бойынша ғимараттарды қайта құру (түпнұсқалардың көшірмелері). </w:t>
      </w:r>
    </w:p>
    <w:p w:rsidR="00D01394" w:rsidRPr="005C2311" w:rsidRDefault="00D01394" w:rsidP="00B6666C">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Мұражай кешені ресми түрде 1964 жылдың 7 қыркүйегінде ашылды, үш жылдан кейін ұлттық парк деп жарияланды. 1971 жылы мәдениет ескерткіші мәртебесін алды. "Этыр" сәулет-этнографиялық кешенінде 50-ден астам мұражай </w:t>
      </w:r>
      <w:r w:rsidRPr="005C2311">
        <w:rPr>
          <w:rFonts w:ascii="Times New Roman" w:eastAsiaTheme="minorEastAsia" w:hAnsi="Times New Roman" w:cs="Times New Roman"/>
          <w:w w:val="110"/>
          <w:sz w:val="24"/>
          <w:szCs w:val="24"/>
          <w:lang w:val="kk-KZ" w:eastAsia="ru-RU"/>
        </w:rPr>
        <w:lastRenderedPageBreak/>
        <w:t>объектілері бар. Бұл-сумен қозғалысқа келтірілетін техникалық құрылыстар, қолөнер шеберханалары бар үйлер, қоғамдық маңызы бар объектілер. Мұражай экспозициясының мақсаты-Габрово қ. және Габровск аймағының, ХVІІІ және ХІХ ғ. екінші жартысындағы Болгар өркендеу дәуірінің архитектурасын, тұрмыс-тіршілігін және шаруашылық өткенін көрсету. бұл қалада 26-дан астам қолөнер дамыды: мыс өңдеу, гончар шеберханасы, ағаш ою шеберханасы, қасиетті бейнені жасау шеберханасы, арамшөп шеберханасы, зергерлік шеберханасы және т.б. олардың өнімдері Бухарестте, Венада, Марсилияда, Анадолияда өз нарығын тапты.</w:t>
      </w:r>
    </w:p>
    <w:p w:rsidR="00D01394" w:rsidRPr="005C2311" w:rsidRDefault="00D01394" w:rsidP="00D01394">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Кешеннің қызықты ерекшелігі-келушілер өз көздерімен ғана емес, белгілі бір өнімді өндіру процесін көре алады, сонымен қатар тоқашты пісіруге, кәстрөлді соққылауға немесе тоқу станогында өз </w:t>
      </w:r>
      <w:r w:rsidR="00B6666C" w:rsidRPr="005C2311">
        <w:rPr>
          <w:rFonts w:ascii="Times New Roman" w:eastAsiaTheme="minorEastAsia" w:hAnsi="Times New Roman" w:cs="Times New Roman"/>
          <w:w w:val="110"/>
          <w:sz w:val="24"/>
          <w:szCs w:val="24"/>
          <w:lang w:val="kk-KZ" w:eastAsia="ru-RU"/>
        </w:rPr>
        <w:t>шеберлігін сынап көруге болады.</w:t>
      </w:r>
    </w:p>
    <w:p w:rsidR="00B6666C" w:rsidRPr="005C2311" w:rsidRDefault="00B6666C" w:rsidP="00D01394">
      <w:pPr>
        <w:spacing w:after="0" w:line="276" w:lineRule="auto"/>
        <w:jc w:val="both"/>
        <w:rPr>
          <w:rFonts w:ascii="Times New Roman" w:eastAsiaTheme="minorEastAsia" w:hAnsi="Times New Roman" w:cs="Times New Roman"/>
          <w:w w:val="110"/>
          <w:sz w:val="24"/>
          <w:szCs w:val="24"/>
          <w:lang w:val="kk-KZ" w:eastAsia="ru-RU"/>
        </w:rPr>
      </w:pPr>
    </w:p>
    <w:p w:rsidR="00B6666C" w:rsidRPr="005C2311" w:rsidRDefault="00B6666C" w:rsidP="00B6666C">
      <w:pPr>
        <w:spacing w:after="0" w:line="276" w:lineRule="auto"/>
        <w:jc w:val="both"/>
        <w:rPr>
          <w:rFonts w:ascii="Times New Roman" w:eastAsiaTheme="minorEastAsia" w:hAnsi="Times New Roman" w:cs="Times New Roman"/>
          <w:b/>
          <w:w w:val="110"/>
          <w:sz w:val="24"/>
          <w:szCs w:val="24"/>
          <w:lang w:val="kk-KZ" w:eastAsia="ru-RU"/>
        </w:rPr>
      </w:pPr>
      <w:r w:rsidRPr="005C2311">
        <w:rPr>
          <w:rFonts w:ascii="Times New Roman" w:eastAsiaTheme="minorEastAsia" w:hAnsi="Times New Roman" w:cs="Times New Roman"/>
          <w:b/>
          <w:w w:val="110"/>
          <w:sz w:val="24"/>
          <w:szCs w:val="24"/>
          <w:lang w:val="kk-KZ" w:eastAsia="ru-RU"/>
        </w:rPr>
        <w:t>Ашық аспан астындағы Холлоке мұражайы</w:t>
      </w:r>
    </w:p>
    <w:p w:rsidR="00B6666C" w:rsidRPr="005C2311" w:rsidRDefault="00B6666C" w:rsidP="00B6666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 </w:t>
      </w:r>
      <w:r w:rsidRPr="005C2311">
        <w:rPr>
          <w:rFonts w:ascii="Times New Roman" w:eastAsiaTheme="minorEastAsia" w:hAnsi="Times New Roman" w:cs="Times New Roman"/>
          <w:w w:val="110"/>
          <w:sz w:val="24"/>
          <w:szCs w:val="24"/>
          <w:lang w:val="kk-KZ" w:eastAsia="ru-RU"/>
        </w:rPr>
        <w:tab/>
        <w:t xml:space="preserve">Холлоке-Солтүстік Венгриядағы ауыл. Ауыл атауы Венгр тілінен Вороний камень деп аударылады". 1987 жылы ЮНЕСКО-ның әлемдік мәдени мұрасының тізімі енгізілді. Будапешттен солтүстік-шығысқа қарай орналасқан Холлоке ауылы-Венгрияның ең ғажайып орындарының бірі. </w:t>
      </w:r>
    </w:p>
    <w:p w:rsidR="00B6666C" w:rsidRPr="005C2311" w:rsidRDefault="00B6666C" w:rsidP="00B6666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"Палоц" халықтарына жататын оның 400-ге жуық тұрғыны көне салт-дәстүрлерді сақтап, түрлі-түсті халық киімдеріне киініп, диалектке өзіндік палоцкпен айтады. Ауыл ашық аспан астындағы этнографиялық мұражай ретінде танымал болды, алайда мұражай өте ерекше, өйткені ауыл тұрғындары өздерінің күнделікті өмір салтын ойластырылған келушілердің алдында жүргізеді. </w:t>
      </w:r>
    </w:p>
    <w:p w:rsidR="00B6666C" w:rsidRPr="005C2311" w:rsidRDefault="00B6666C" w:rsidP="00B6666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 </w:t>
      </w:r>
      <w:r w:rsidRPr="005C2311">
        <w:rPr>
          <w:rFonts w:ascii="Times New Roman" w:eastAsiaTheme="minorEastAsia" w:hAnsi="Times New Roman" w:cs="Times New Roman"/>
          <w:w w:val="110"/>
          <w:sz w:val="24"/>
          <w:szCs w:val="24"/>
          <w:lang w:val="kk-KZ" w:eastAsia="ru-RU"/>
        </w:rPr>
        <w:tab/>
        <w:t xml:space="preserve">Холлок тарихы алыс XIII ғасырға өз тамырларымен кетеді. Дәл сол кезде төбенің төбесінде Сархедь бекінісі тұрғызылды,оның айналасында біртіндеп қоныс өсті. Ағаштың жалғыз көшесіне 67 үйдің қасбеттері шығады. Жоғары тас іргетаста шағын күзендер жасырылады-жертөлеге кіретін жолдар, оларда азық-түліктерді сақтайды, қарапайым ақталған қасбеттер гүлдері бар құмыраларды әшекейлейді, ал шатырлары биік ағаш арқалықтарды тірейді. </w:t>
      </w:r>
    </w:p>
    <w:p w:rsidR="00B6666C" w:rsidRPr="005C2311" w:rsidRDefault="00B6666C" w:rsidP="00B6666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Көптеген Холлоктарда халық кәсіпшілігімен — кестемен, тоқымамен, қыш бұйымдармен, ағашпен оюмен, бисер тоқумен танысуға болатын шеберханалар орналасқан. Қонақтар ұлттық киімдер мен ескі тәсілдермен дайындалатын дәстүрлі Венгр Асан тағамдарын ұсынатын фольклорлық бағдарламаға қатыса алады. </w:t>
      </w:r>
    </w:p>
    <w:p w:rsidR="00B6666C" w:rsidRPr="005C2311" w:rsidRDefault="00B6666C" w:rsidP="00B6666C">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    Холлокте бірнеше мұражайлар бар. Олардың ішіндегі ең бастысы - ауыл мұражайы, экспозициясы ауыл қонақтарын XVIII–XIX ғасырлар тұрғындарының салт-дәстүрлерімен таныстырады. Пошта мұражайында 200 жыл бұрын пайдаланылған пошташылардың киімі мен қаруының коллекциясы сақталады. Кішкентай, бірақ өте қызықты қуыршақ мұражайында Ұлттық костюмдерге киінген жарты ғасырдан астам Фарфор қуыршақтарын көруге болады.</w:t>
      </w:r>
    </w:p>
    <w:p w:rsidR="00C72CA7" w:rsidRPr="005C2311" w:rsidRDefault="00B6666C" w:rsidP="001B12E7">
      <w:pPr>
        <w:spacing w:after="0" w:line="276" w:lineRule="auto"/>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    Бірнеше күн бойы тамыз айының ортасында Холлоканың ескі бекінісі "өледі"осы уақытта мұнда ортағасырлық Рыцарлық турнир өтеді. Тарихи костюмдерге киінген, барлық жерде ескі музыкамен, бимен, қуыршақ көріністерімен үлкен шоу еліміздің алыс өткеніне тағы бір қызықты саяхат жасауға мүмкіндік береді. Басқа қызықты іс-шаралардың ішінде Холоккаға халық әндері мен билері бар Палоцкий фольклор фестивалін, сондай-ақ қазанның екінші </w:t>
      </w:r>
      <w:r w:rsidRPr="005C2311">
        <w:rPr>
          <w:rFonts w:ascii="Times New Roman" w:eastAsiaTheme="minorEastAsia" w:hAnsi="Times New Roman" w:cs="Times New Roman"/>
          <w:w w:val="110"/>
          <w:sz w:val="24"/>
          <w:szCs w:val="24"/>
          <w:lang w:val="kk-KZ" w:eastAsia="ru-RU"/>
        </w:rPr>
        <w:lastRenderedPageBreak/>
        <w:t>жексенбісінде өтетін шарап маусымының аяқталуына арналған Жүзім жинау мерекесін атап өту керек.</w:t>
      </w:r>
    </w:p>
    <w:p w:rsidR="00B6666C" w:rsidRPr="005C2311" w:rsidRDefault="00B6666C" w:rsidP="00B6666C">
      <w:pPr>
        <w:spacing w:after="0" w:line="276" w:lineRule="auto"/>
        <w:jc w:val="both"/>
        <w:rPr>
          <w:rFonts w:ascii="Times New Roman" w:eastAsiaTheme="minorEastAsia" w:hAnsi="Times New Roman" w:cs="Times New Roman"/>
          <w:b/>
          <w:w w:val="110"/>
          <w:sz w:val="24"/>
          <w:szCs w:val="24"/>
          <w:lang w:val="kk-KZ" w:eastAsia="ru-RU"/>
        </w:rPr>
      </w:pPr>
      <w:r w:rsidRPr="005C2311">
        <w:rPr>
          <w:rFonts w:ascii="Times New Roman" w:eastAsiaTheme="minorEastAsia" w:hAnsi="Times New Roman" w:cs="Times New Roman"/>
          <w:b/>
          <w:w w:val="110"/>
          <w:sz w:val="24"/>
          <w:szCs w:val="24"/>
          <w:lang w:val="kk-KZ" w:eastAsia="ru-RU"/>
        </w:rPr>
        <w:t>Великопольск Этнографиялық Паркі</w:t>
      </w:r>
    </w:p>
    <w:p w:rsidR="00B6666C" w:rsidRPr="005C2311" w:rsidRDefault="00B6666C" w:rsidP="00B6666C">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Великопольск ұлттық паркі Польшаның ең ірі паркі емес. Ол Познанның оңтүстігіне қарай, Дзекановица жерінде орналасқан, оның маңында Ұлы Польша аймағының көне және ең ерекше объектілері, атап айтқанда, сәулет және табиғи ескерткіштері жиналған. Мұражай-саябақтың экспозициясы XVII - XIX ғғ. 50 объектіден тұрады.</w:t>
      </w:r>
    </w:p>
    <w:p w:rsidR="00C72CA7" w:rsidRPr="005C2311" w:rsidRDefault="00B6666C" w:rsidP="00B6666C">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Великопольск этнографиялық паркі үш бөлікке бөлінген: өнеркәсіптік құрылыс экспозициясымен іргелес ауыл (диірмен), фольварк, сондай-ақ ішінара сақталған үй-жайдың бөлігі. Саябақтың ең үлкен және ең қызықты бөлігі - ауыл сопақ жоспар бойынша салынған. Бұл ауыл құрылысының ең бастапқы жоспарларының бірі. Саябақтың ландшафты кең жазықтар орналасқан. Саябақтың барлық аумағы-соңғы мұздан жасалған мұражай, мұздықтар мұнда көптеген іздерді қалдырды: науалар, қиықтар, ярус және терең морендер. Сондай - ақ, Үлкенкөл паркі рельефінің негізгі элементтерінің бірі көлдер болып табылады-ұзындығы бірнеше жүз метрден бірнеше ондаған километрге дейін созылатын, ені ондаған метр және биіктігі 100 м-ге жуық, олар мұзды сулармен жағылған құм мен қиыршықты бөгеу нәтижесінде жарықтар мен каналдарда пайда болды. Кең таралған емес, бірақ құм қабаттарынан, ұсақ қиыршық тас пен Тинадан жасалған шағын төбелер бар. Парк шегінде эрратикалық қойлардың саны көп. Өңірдің су қоймалары әр түрлі формадағы 11 көлден тұрады. Ең тартымды, желоба нысаны бар Гурецкое көлі болды. Бұл жерде сақталған қала үйінділері, X-XI ғғ.құрылыстардың қалдықтары: Үй-жайлар мен баптистерия, тас сағасының қираулары, сондай-ақ осы кезеңнің костелінің іргетастары көрсетілген. Саябақтың ең тығыз қоныстанған учаскелерінің бірі қарағай және қарағай-емен ағаштары өсетін Варта мен Нотец өзен аралығындағы Нотецті түйме болып саналады. Бұл орман алқабы 135 га-ға тең кең аумақты алып жатыр. Саябақтың ормандары бұғы, елік, қабан, борсық, қоян сияқты бірнеше жануарлар үшін және көптеген құстар үшін үй болды.</w:t>
      </w:r>
    </w:p>
    <w:p w:rsidR="00C72CA7" w:rsidRPr="005C2311" w:rsidRDefault="005C2311" w:rsidP="001B12E7">
      <w:pPr>
        <w:spacing w:after="0" w:line="276" w:lineRule="auto"/>
        <w:jc w:val="both"/>
        <w:rPr>
          <w:rFonts w:ascii="Times New Roman" w:eastAsiaTheme="minorEastAsia" w:hAnsi="Times New Roman" w:cs="Times New Roman"/>
          <w:b/>
          <w:w w:val="110"/>
          <w:sz w:val="24"/>
          <w:szCs w:val="24"/>
          <w:lang w:val="kk-KZ" w:eastAsia="ru-RU"/>
        </w:rPr>
      </w:pPr>
      <w:r w:rsidRPr="005C2311">
        <w:rPr>
          <w:rFonts w:ascii="Times New Roman" w:eastAsiaTheme="minorEastAsia" w:hAnsi="Times New Roman" w:cs="Times New Roman"/>
          <w:b/>
          <w:w w:val="110"/>
          <w:sz w:val="24"/>
          <w:szCs w:val="24"/>
          <w:lang w:val="kk-KZ" w:eastAsia="ru-RU"/>
        </w:rPr>
        <w:t>ЛЕКЦИЯ-8</w:t>
      </w:r>
      <w:r w:rsidRPr="005C2311">
        <w:rPr>
          <w:rFonts w:ascii="Times New Roman" w:eastAsiaTheme="minorEastAsia" w:hAnsi="Times New Roman" w:cs="Times New Roman"/>
          <w:b/>
          <w:w w:val="110"/>
          <w:sz w:val="24"/>
          <w:szCs w:val="24"/>
          <w:lang w:val="kk-KZ" w:eastAsia="ru-RU"/>
        </w:rPr>
        <w:t xml:space="preserve">. </w:t>
      </w:r>
      <w:r w:rsidR="00B6666C" w:rsidRPr="005C2311">
        <w:rPr>
          <w:rFonts w:ascii="Times New Roman" w:eastAsiaTheme="minorEastAsia" w:hAnsi="Times New Roman" w:cs="Times New Roman"/>
          <w:b/>
          <w:w w:val="110"/>
          <w:sz w:val="24"/>
          <w:szCs w:val="24"/>
          <w:lang w:val="kk-KZ" w:eastAsia="ru-RU"/>
        </w:rPr>
        <w:t>БАЛТЫҚ ЖАҒАЛАУЫ ЕЛДЕРІНДЕГІ АШЫҚ АСПАН АСТЫНДАҒЫ МҰРАЖАЙЛАР</w:t>
      </w:r>
    </w:p>
    <w:p w:rsidR="00C72CA7" w:rsidRPr="005C2311" w:rsidRDefault="00B6666C" w:rsidP="00B6666C">
      <w:pPr>
        <w:spacing w:after="0" w:line="276" w:lineRule="auto"/>
        <w:ind w:firstLine="708"/>
        <w:jc w:val="both"/>
        <w:rPr>
          <w:rFonts w:ascii="Times New Roman" w:eastAsiaTheme="minorEastAsia" w:hAnsi="Times New Roman" w:cs="Times New Roman"/>
          <w:w w:val="110"/>
          <w:sz w:val="24"/>
          <w:szCs w:val="24"/>
          <w:lang w:val="kk-KZ" w:eastAsia="ru-RU"/>
        </w:rPr>
      </w:pPr>
      <w:r w:rsidRPr="005C2311">
        <w:rPr>
          <w:rFonts w:ascii="Times New Roman" w:eastAsiaTheme="minorEastAsia" w:hAnsi="Times New Roman" w:cs="Times New Roman"/>
          <w:w w:val="110"/>
          <w:sz w:val="24"/>
          <w:szCs w:val="24"/>
          <w:lang w:val="kk-KZ" w:eastAsia="ru-RU"/>
        </w:rPr>
        <w:t xml:space="preserve">Латвия ашық аспан астындағы этнографиялық мұражайы Еуропадағы осындай көне мұражайлардың бірі болып табылады. Осы мұражайдың негізі туралы шешімді Білім Министрлігінің ескерткіштер басқармасы 1924 жылы қабылдады. Музейге Латвияның барлық аймақтарынан: Курземе, Видземе және Латгаладан 118 көне құрылыс әкелінді және орнатылды. Барлық құрылыстар-шынайы. Дәстүрлі тұрғын үйдің негізгі түрі-жабайы тастан жасалған іргетас. Екі бөлікті шатырлар (Видзем және жерге - және төрт бөлікті), сабаннан, қамыстан немесе дранкадан. Тұрғын үй-жайлар сеньдің (намс) екі жағында ас үйімен орналасқан. Латгальская истаба (изба), суық пішендермен (синцес) қосылған пеші бар екі дербес Кебек түрі бар. Үй - жайлардың (истаба тұрғын үй, шаруашылық құрылыстары - клетка, рига, хлев, монша) әртүрлі аудандарда орналасуы. Тек үш құрылыс Солтүстік соғысты бастан өткізді (1700-1721 жж.). Мұражайда Латвия шаруаларының, қолөнершілер мен балықшылардың үйлері орналасқан. Барлығында тұрақты экспозицияны қарауға болады: тұрмыстық және жұмыс </w:t>
      </w:r>
      <w:r w:rsidRPr="005C2311">
        <w:rPr>
          <w:rFonts w:ascii="Times New Roman" w:eastAsiaTheme="minorEastAsia" w:hAnsi="Times New Roman" w:cs="Times New Roman"/>
          <w:w w:val="110"/>
          <w:sz w:val="24"/>
          <w:szCs w:val="24"/>
          <w:lang w:val="kk-KZ" w:eastAsia="ru-RU"/>
        </w:rPr>
        <w:lastRenderedPageBreak/>
        <w:t>заттары мен құралдары, интерьер, белгілі бір уақыт кезеңі мен үй иесінің айналысуын сипаттайтын. Литовкалық балықшылар шаруашылығымен бірге, Курземде тұрған және Латгалада тұрған ресейлік староверлердің экспозициялары ұсынылған. 1997 жылы 16 мамырда "Новохозяев" үйі ұсынылды, 1920 жылғы аграрлық реформаның куәлігі ретінде.</w:t>
      </w:r>
    </w:p>
    <w:p w:rsidR="00B6666C" w:rsidRPr="005C2311" w:rsidRDefault="005C2311" w:rsidP="00B6666C">
      <w:pPr>
        <w:spacing w:after="0"/>
        <w:ind w:firstLine="708"/>
        <w:rPr>
          <w:rFonts w:ascii="Times New Roman" w:hAnsi="Times New Roman" w:cs="Times New Roman"/>
          <w:b/>
          <w:sz w:val="24"/>
          <w:szCs w:val="24"/>
          <w:lang w:val="kk-KZ"/>
        </w:rPr>
      </w:pPr>
      <w:r w:rsidRPr="005C2311">
        <w:rPr>
          <w:rFonts w:ascii="Times New Roman" w:eastAsiaTheme="minorEastAsia" w:hAnsi="Times New Roman" w:cs="Times New Roman"/>
          <w:b/>
          <w:w w:val="110"/>
          <w:sz w:val="24"/>
          <w:szCs w:val="24"/>
          <w:lang w:val="kk-KZ" w:eastAsia="ru-RU"/>
        </w:rPr>
        <w:t>ЛЕКЦИЯ-9</w:t>
      </w:r>
      <w:r w:rsidRPr="005C2311">
        <w:rPr>
          <w:rFonts w:ascii="Times New Roman" w:eastAsiaTheme="minorEastAsia" w:hAnsi="Times New Roman" w:cs="Times New Roman"/>
          <w:b/>
          <w:w w:val="110"/>
          <w:sz w:val="24"/>
          <w:szCs w:val="24"/>
          <w:lang w:val="kk-KZ" w:eastAsia="ru-RU"/>
        </w:rPr>
        <w:t xml:space="preserve">. </w:t>
      </w:r>
      <w:r w:rsidR="00B6666C" w:rsidRPr="005C2311">
        <w:rPr>
          <w:rFonts w:ascii="Times New Roman" w:hAnsi="Times New Roman" w:cs="Times New Roman"/>
          <w:b/>
          <w:sz w:val="24"/>
          <w:szCs w:val="24"/>
          <w:lang w:val="kk-KZ"/>
        </w:rPr>
        <w:t>АШЫҚ АСПАН АСТЫНДАҒЫ ЭСТОН МҰРАЖАЙЫ</w:t>
      </w:r>
    </w:p>
    <w:p w:rsidR="00B6666C" w:rsidRPr="005C2311" w:rsidRDefault="00B6666C" w:rsidP="00B6666C">
      <w:pPr>
        <w:spacing w:after="0"/>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Эстония ашық аспан астындағы мұражайы 1957 жылы құрылған, Эстонияның солтүстігінен, оңтүстігінен және батысынан он екі аулаға біріктірілген 68 фермерлік үй. Мұражай Рокка-аль - Маре ауданында орналасқан. Итальян тілінен аударғанда Рокка-аль-Маре "теңіздегі жартас"дегенді білдіреді. Бұл Эстонияға экзотикалық және ерекше атау бұрынғы Бургомистр Таллинн, бай көпес А. Жирар де Сукантон орман орнына берді. Жоғары жартасты құлама, нависший теңіз үстіндегі, берген үшін негіздеме және осындай атаулары. Мұражай 79 гектар аумақты алып жатыр. Эстон мұражайы-XVIII ғасырдың ауылдық балықшы ауылының қайта құрылуы. Мұражайда Эстонияның әртүрлі мезгілдері мен аймақтарындағы Хутор құрылыстарын, сондай-ақ диірмендерді, шіркеуді, тұратын ауланы, мектепті, корчманы, өрт сөндіру депосын, он екі ауланы және кузницаның желісіне арналған қалқаларды және селян өміріне байланысты басқа да құрылыстарды көруге болады. Қарағайлар арасында хутор, сәл жақынырақ — рига, жел диірмені, монша, ұста, ескі часовня бар. Тек құрылыс қабырғаларындағы тақтайшалар бойынша ғана бұл мұражай экспонаттары екенін түсінуге болады. Бұл мұражайға республиканың әр аудандарынан XVIII және XIX ғасырларға жататын ағаш құрылыстар әкелінді. Ежелгі ауыл қоныстары-кучевой және қатардағы жоспарлау ауылдары, оңтүстігінде-бір аулалық және шашыраңқы қоныстар. Негізгі дәстүрлі тұрғын үй-тұрғын үй рига (рехетуба)-төбесі биік үш камералы кеспе құрылыс; қара (рига) жылытылатын Орталық тұрғын үй - жай бауларды кептіру үшін де пайдаланылды; жапсарлас үй-жайлар-суық қойма-Камор (камбер) және гумно (рехеалун). Үй - жайдың басқа құрылыстары - клет (айт), нан (лаут), жазғы ас үй (Код), монша (саун). 19 ғасырдың соңында байырғы шаруаларда камор саны өсуде, оларда жатын бөлмелері бар, түтін шығатын пештер пайда болады. Кейде тұрғын үй жеке салынып, Риганың артында тек шаруашылық мақсатта қалдырылды. Алғашқы экспонаттар мұнда 1958 жылы түсе бастады, ал мұражайдың ресми ашылуы 1964 жылы өтті. Мұражай-парк коллекциясы толықтырылуда және қазір ірі шаруашылық және қоғамдық құрылыстар, Эстон шаруаларының тұрмыстық заттары пайда болады.</w:t>
      </w:r>
    </w:p>
    <w:p w:rsidR="00B6666C" w:rsidRPr="005C2311" w:rsidRDefault="00B6666C" w:rsidP="00B6666C">
      <w:pPr>
        <w:spacing w:after="0"/>
        <w:ind w:firstLine="708"/>
        <w:jc w:val="both"/>
        <w:rPr>
          <w:rFonts w:ascii="Times New Roman" w:hAnsi="Times New Roman" w:cs="Times New Roman"/>
          <w:sz w:val="24"/>
          <w:szCs w:val="24"/>
          <w:lang w:val="kk-KZ"/>
        </w:rPr>
      </w:pPr>
    </w:p>
    <w:p w:rsidR="00B6666C" w:rsidRPr="005C2311" w:rsidRDefault="005C2311" w:rsidP="00B6666C">
      <w:pPr>
        <w:jc w:val="both"/>
        <w:rPr>
          <w:rFonts w:ascii="Times New Roman" w:hAnsi="Times New Roman" w:cs="Times New Roman"/>
          <w:b/>
          <w:sz w:val="24"/>
          <w:szCs w:val="24"/>
          <w:lang w:val="kk-KZ"/>
        </w:rPr>
      </w:pPr>
      <w:r w:rsidRPr="005C2311">
        <w:rPr>
          <w:rFonts w:ascii="Times New Roman" w:eastAsiaTheme="minorEastAsia" w:hAnsi="Times New Roman" w:cs="Times New Roman"/>
          <w:b/>
          <w:w w:val="110"/>
          <w:sz w:val="24"/>
          <w:szCs w:val="24"/>
          <w:lang w:val="kk-KZ" w:eastAsia="ru-RU"/>
        </w:rPr>
        <w:t xml:space="preserve">ЛЕКЦИЯ-10. </w:t>
      </w:r>
      <w:r w:rsidR="00B6666C" w:rsidRPr="005C2311">
        <w:rPr>
          <w:rFonts w:ascii="Times New Roman" w:hAnsi="Times New Roman" w:cs="Times New Roman"/>
          <w:b/>
          <w:sz w:val="24"/>
          <w:szCs w:val="24"/>
          <w:lang w:val="kk-KZ"/>
        </w:rPr>
        <w:t xml:space="preserve">РУМШИШКЕСДЕГІ ЛИТВА ХАЛЫҚ ТҰРМЫС МҰРАЖАЙЫ </w:t>
      </w:r>
    </w:p>
    <w:p w:rsidR="00B6666C" w:rsidRPr="005C2311" w:rsidRDefault="00B6666C" w:rsidP="00B6666C">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 xml:space="preserve">Литва халық тұрмысы мұражайы Румшишкес Вильнюс-Каунас автострадасынан алыс емес( Вильнюстен 80 км және Каунастан 25 км), Кайшядор ауданының Румшишкес қаласында Литваның халық тұрмысы мұражайы орналасқан. Мұражай 1966 жылы құрылған, тек 1974 жылы ғана өзінің алғашқы келушілерін қабылдады. Экспозициялық маршруттың ұзындығы 6 км. </w:t>
      </w:r>
    </w:p>
    <w:p w:rsidR="00B6666C" w:rsidRPr="005C2311" w:rsidRDefault="00B6666C" w:rsidP="00B6666C">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Мұнда ашық аспан астындағы 175 гектар алаңда Литвадан 180-ге жуық тұрғын және шаруашылық құрылыстар жиналды. Олардың кейбірінің жасы 200 жылдан асады. Мұражайда литвалықтардың құрылыстары ғана емес, сонымен қатар интерьері мен тұрмыстары да бар, барлық экспозициялық материалдар Литваның барлық бұрыштарынан жиналған.</w:t>
      </w:r>
    </w:p>
    <w:p w:rsidR="00B6666C" w:rsidRPr="005C2311" w:rsidRDefault="00B6666C" w:rsidP="00B6666C">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 xml:space="preserve">Мұражайдың басты экспонаттары-Литваның барлық этнографиялық аудандарынан әкелінген тұрғын үйлер, шаруашылық құрылыстар мен халықтық техникалық ескерткіштер: Аукштайтия, Жямайтия, Сувалкия және Дзукия. Олар Каунас теңізі мен оң </w:t>
      </w:r>
      <w:r w:rsidRPr="005C2311">
        <w:rPr>
          <w:rFonts w:ascii="Times New Roman" w:hAnsi="Times New Roman" w:cs="Times New Roman"/>
          <w:sz w:val="24"/>
          <w:szCs w:val="24"/>
          <w:lang w:val="kk-KZ"/>
        </w:rPr>
        <w:lastRenderedPageBreak/>
        <w:t>жағалау өзенінде әдемі жерде орнатылған. Бұл құрылыстар-адамдардың қалай өмір сүргеніне, әр түрлі кезеңдерде тұрғын үй салу мен жарақтандыра білгеніне куә. 140 құрылыс Үй-жайлар мен ағаштарға топтастырылған, ал қалалық құрылыстар алаңның айналасына салынған.</w:t>
      </w:r>
    </w:p>
    <w:p w:rsidR="00B6666C" w:rsidRPr="005C2311" w:rsidRDefault="00B6666C" w:rsidP="00B6666C">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Үй-жайларда-қоршаулар, құдықтар, бақтар мен палисадниктер. Көптеген құрылыстарда жиһаздары, маталары, ас үй бұйымдары, сол немесе басқа кезеңдегі еңбек құралдары бар ішкі жағдай қалпына келтірілді. Бұл жерде тоқаштар, ағаш кескіштер, гончарлар жұмыс істейді. Кейбір құрылыстарда ашық аспан астындағы мұражай экспозициясы Литваның негізгі тарихи салалары – Аукштайтия, Жемайтия, Дзукия, Сувалькия және кіші Литваға сәйкес бөлімдерге бөлінген. ХІХ ғасырдың Литва қалашығы бөлек көрсетілген.</w:t>
      </w:r>
    </w:p>
    <w:p w:rsidR="00B6666C" w:rsidRPr="005C2311" w:rsidRDefault="00B6666C" w:rsidP="00B6666C">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 xml:space="preserve">Негізінен еврей халқы бар шағын қалашықтар (штетли) XX ғасырдың 40-шы жылдарына дейін Литваға тән болды. Бір кездері мұндай штетль Румшишкестің өзі де болды. Мұндай қалашықтың басты алаңы дүкендермен, шаймен, қолөнершілердің шеберханаларымен, мектеппен және шіркеумен бірге мұражайда қайта құрылды. Алаңның ортасында тұрған колоннадан, осының бәріне қаланы өрттен қорғауға арналған қасиетті Флориан жарады. </w:t>
      </w:r>
    </w:p>
    <w:p w:rsidR="00B6666C" w:rsidRPr="005C2311" w:rsidRDefault="00B6666C" w:rsidP="00B6666C">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Аукштайтия-Литваның ең ірі этномәдени аймағы. Дәл осы жерде бірінші кезекте қазіргі литвалық ұлт қалыптасты. Бұл өңір үшін жеке тұрған хуторлар мен жолдар бойымен созылған "көше" ауылдары тән. Аукштайтияға Каунас, Паневежис сияқты қазіргі Литваның қалалары жатады.</w:t>
      </w:r>
    </w:p>
    <w:p w:rsidR="00B6666C" w:rsidRPr="005C2311" w:rsidRDefault="00B6666C" w:rsidP="00B6666C">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Жемайти ауылдарына төмен қамыс шатыры, көптеген құрылыстары бар кең аулалар тән. Үй-жайда-көп бөлме, бұранда безендірілген жақсы жиһаз. Мұражай экспозициясында жемайтик шаруа қожалығының үш қабатының шаруашылықтары: аз тұқымды кедей, орта және жалданған еңбекті пайдаланатын бай шаруа. Әрбір үй-жайда иесінің өмір сүру деңгейіне сәйкес келетін экспозиция ұсынылған, онда атақты жемайти тұқымды жылқылар мен литвалық ауыр жүк тасушылар өсіретін ат қорасы бар.</w:t>
      </w:r>
    </w:p>
    <w:p w:rsidR="00B6666C" w:rsidRPr="005C2311" w:rsidRDefault="00B6666C" w:rsidP="00B6666C">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Дзукия ең бай емес, бірақ Литваның ең көркем аймағы. Дзукияға Алитус және Друскининкай сияқты қалалар жатады.  Алайда, ең тән дзуки рухы варен немесе Меркине сияқты осы аймақтың кішкентай қалашықтары мен ауылдарында орнайды. Шеті ән. Қазіргі уақытта көптеген дзукиялық әжелер еуропалық фольклористерді ойластыра отырып, 200-ден 500-ге дейін әндерді еске ала алады. Дзукия құрылыстары аукштайтқа ұқсас. Дзукий ұлпаларының таңбалы гүл-жапырақты ою-өрнегі тән. Дзукиялықтар оларға қоршаған табиғаттың барлық сұлулығын беруге ұмтылғандай.</w:t>
      </w:r>
    </w:p>
    <w:p w:rsidR="00B6666C" w:rsidRPr="005C2311" w:rsidRDefault="00B6666C" w:rsidP="00B6666C">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Дзукия мұражайында ауылдың фрагменті және избадан, амбардан, солдан және гумннан тұратын жеке Хутор бар. Ауылдық изб-ның бірі Мұстейқос ауылынан мұражайға көшірілді. Бұл жағдайда жас жылдары профессор Тадас Иванаускас тоқтады. Тадас Иванаускас Литва зоологы, Каунас зоопарк және зоологиялық мұражайдың негізін қалаушы. Экспозицияның бір бөлігі профессор өмірінде осы жылдар бойы байланысты. Экспозицияның екінші бөлігі Дзядамға арналған-әлі күнге дейін Литва мен Беларусьте атап өтілетін өлгендерді еске алу мерекесі.</w:t>
      </w:r>
    </w:p>
    <w:p w:rsidR="00B6666C" w:rsidRPr="005C2311" w:rsidRDefault="00B6666C" w:rsidP="00B6666C">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 xml:space="preserve">Сувалькия мұражайында үш үй-жай, май және диірмен бар. Үй-жайдың бірі-жерсіз орманшының үйі, екіншісі периметрі бойынша салынған тікбұрышты ауласы бар Сувалькияға тән жоспарлау болып табылады. Сувалькийліктердің бекініс құқығы мен </w:t>
      </w:r>
      <w:r w:rsidRPr="005C2311">
        <w:rPr>
          <w:rFonts w:ascii="Times New Roman" w:hAnsi="Times New Roman" w:cs="Times New Roman"/>
          <w:sz w:val="24"/>
          <w:szCs w:val="24"/>
          <w:lang w:val="kk-KZ"/>
        </w:rPr>
        <w:lastRenderedPageBreak/>
        <w:t>еңбек сүйгіштігін ерте тоқтату, мол өнім бұл аймақты өткен ғасырдың басындағы Литвада ең байытқан. Сол кездегі білімді литвалықтардың көп бөлігі дәл осы жерден шықты.</w:t>
      </w:r>
    </w:p>
    <w:p w:rsidR="00B6666C" w:rsidRPr="005C2311" w:rsidRDefault="00B6666C" w:rsidP="00B6666C">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 xml:space="preserve">Сувалькия архитектурасы бір мезгілде жемайтий және аукштайтқа ұқсас. Ағаштармен отырғызылған жеке тұрған үй-жайлар. Сувалькияға Мариямполе және Вилкавишкис сияқты қалалар жатады. </w:t>
      </w:r>
    </w:p>
    <w:p w:rsidR="004202D4" w:rsidRPr="005C2311" w:rsidRDefault="00B6666C" w:rsidP="00B6666C">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Кіші Литва-Литваның этномәдени аймағы өз тарихында Литвадан бөлек болды. Балтық тайпалары, литваларға этникалық жақын, ол Шығыс Пруссияның құрамына кірді. Қазір бұл өңірдің басым бөлігі Калининград облысының аумағында орналасқан. Литвада тек аймақтың шағын бөлігі-Клайпеда өлкесі және Неринг. Мұражай экспозициясының бұл бөлігі әлі де пайда болады. Оған қатысты бірнеше құрылыстарды Каунас теңізінің жағалауында, корчмадан алыс көруге болады.</w:t>
      </w:r>
    </w:p>
    <w:p w:rsidR="002F06B8" w:rsidRPr="005C2311" w:rsidRDefault="002F06B8" w:rsidP="00B6666C">
      <w:pPr>
        <w:ind w:firstLine="708"/>
        <w:jc w:val="both"/>
        <w:rPr>
          <w:rFonts w:ascii="Times New Roman" w:hAnsi="Times New Roman" w:cs="Times New Roman"/>
          <w:sz w:val="24"/>
          <w:szCs w:val="24"/>
          <w:lang w:val="kk-KZ"/>
        </w:rPr>
      </w:pPr>
    </w:p>
    <w:p w:rsidR="002F06B8" w:rsidRPr="005C2311" w:rsidRDefault="002F06B8" w:rsidP="002F06B8">
      <w:pPr>
        <w:ind w:firstLine="708"/>
        <w:jc w:val="both"/>
        <w:rPr>
          <w:rFonts w:ascii="Times New Roman" w:hAnsi="Times New Roman" w:cs="Times New Roman"/>
          <w:sz w:val="24"/>
          <w:szCs w:val="24"/>
          <w:lang w:val="kk-KZ"/>
        </w:rPr>
      </w:pPr>
    </w:p>
    <w:p w:rsidR="002F06B8" w:rsidRPr="005C2311" w:rsidRDefault="005C2311" w:rsidP="002F06B8">
      <w:pPr>
        <w:ind w:firstLine="708"/>
        <w:jc w:val="both"/>
        <w:rPr>
          <w:rFonts w:ascii="Times New Roman" w:hAnsi="Times New Roman" w:cs="Times New Roman"/>
          <w:b/>
          <w:sz w:val="24"/>
          <w:szCs w:val="24"/>
          <w:lang w:val="kk-KZ"/>
        </w:rPr>
      </w:pPr>
      <w:r w:rsidRPr="005C2311">
        <w:rPr>
          <w:rFonts w:ascii="Times New Roman" w:hAnsi="Times New Roman" w:cs="Times New Roman"/>
          <w:b/>
          <w:sz w:val="24"/>
          <w:szCs w:val="24"/>
          <w:lang w:val="kk-KZ"/>
        </w:rPr>
        <w:t>ЛЕКЦИЯ – 11</w:t>
      </w:r>
      <w:r w:rsidR="002F06B8" w:rsidRPr="005C2311">
        <w:rPr>
          <w:rFonts w:ascii="Times New Roman" w:hAnsi="Times New Roman" w:cs="Times New Roman"/>
          <w:b/>
          <w:sz w:val="24"/>
          <w:szCs w:val="24"/>
          <w:lang w:val="kk-KZ"/>
        </w:rPr>
        <w:t>. РЕСЕЙ АШЫҚ АСПАН АСТЫНДАҒЫ МҰРАЖАЙЛАР</w:t>
      </w:r>
    </w:p>
    <w:p w:rsidR="002F06B8" w:rsidRPr="005C2311" w:rsidRDefault="002F06B8" w:rsidP="002F06B8">
      <w:pPr>
        <w:ind w:firstLine="708"/>
        <w:jc w:val="both"/>
        <w:rPr>
          <w:rFonts w:ascii="Times New Roman" w:hAnsi="Times New Roman" w:cs="Times New Roman"/>
          <w:sz w:val="24"/>
          <w:szCs w:val="24"/>
          <w:lang w:val="kk-KZ"/>
        </w:rPr>
      </w:pPr>
    </w:p>
    <w:p w:rsidR="002F06B8" w:rsidRPr="005C2311" w:rsidRDefault="002F06B8" w:rsidP="002F06B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Ресей-оның халқының көпұлтты сипатын ескере отырып, этномәдени әралуандықтың жоғары дәрежесімен ерекшеленеді. Ашық аспан астындағы мұражайлар саны бойынша Ресей қарқынды және заманауи дамып келеді. Ресей Федерациясының бірегей табиғи және мәдени мұралары бар мұражайларының едәуір бөлігі ашық аспан астындағы мұражайлар мәртебесіне, сондай-ақ мұражай-қорықтар мәртебесіне ие.</w:t>
      </w:r>
    </w:p>
    <w:p w:rsidR="002F06B8" w:rsidRPr="005C2311" w:rsidRDefault="002F06B8" w:rsidP="002F06B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"Кижи" мұражай-қорығы»</w:t>
      </w:r>
    </w:p>
    <w:p w:rsidR="002F06B8" w:rsidRPr="005C2311" w:rsidRDefault="002F06B8" w:rsidP="002F06B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 xml:space="preserve">"Кижи" мұражай-қорығы-ашық аспан астындағы Ресейдің ең ірі мұражайларының бірі. Ресей халықтарының мәдени мұрасының аса құнды объектісі болып табылатын бірегей тарихи-мәдени, табиғи кешен.  "Кижи" мұражай-қорығы Онеж көлінде Кижи аралында орналасқан. Мұражай мемлекеттік мәдениет мекемесі ретінде 1966 жылдан бері жұмыс істейді. Оның құрылуының алдында ұзақ кезең болды. Алғаш рет КИЖ храмдары ХІХ ғасырда мамандардың назарын аударғаны белгілі.  1867 жылы Ресейдің солтүстік губерниясына сапар барысында Кижи аралына академик Л. В. Даль келді. 20 ғасырдың басында солтүстікке көне ескерткіштерді көруге ұмтылған суретшілер мен сәулетшілердің қажылығы басталды. Кижи аралында болып, И. Я. Билибин (1904 ж.), И. Э. Грабарь (1909 ж.) және М. В. Красовский (1916 ж.). Біртіндеп Кижи белгілі болады: КИЖ Погосты түрлерімен пошталық ашықхаттар шығарылады, ал 1911 жылда II-ші Николайдың императорымен КИЖ Погосты бейнелеуімен суретшінің Шлуглейт картинасын сатып алды. </w:t>
      </w:r>
    </w:p>
    <w:p w:rsidR="002F06B8" w:rsidRPr="005C2311" w:rsidRDefault="002F06B8" w:rsidP="002F06B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 xml:space="preserve">Тарих және мәдениет ескерткішінің ресми мәртебесін КИЖ Погосты 1920 жылы ғана алды. 1847 нөмірімен қорғау куәлігі 1920 жылы 11 тамызда ағарту халық комиссариатының "өнер ескерткіштерін және көне ескерткіштерді қорғау және тіркеу" органдары қызметкерлерінің құрылыстарды зерттеу нәтижелері бойынша берілді. Куәліктің көшірмесі кижск келу шіркеу кеңесіне берілді. </w:t>
      </w:r>
    </w:p>
    <w:p w:rsidR="002F06B8" w:rsidRPr="005C2311" w:rsidRDefault="002F06B8" w:rsidP="002F06B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 xml:space="preserve">Мұражайдың қалыптасу және даму үдерісі көптеген адамдардың: сәулетшілердің, реставраторлардың, ғылыми қызметкерлердің, басқарушылардың, инженерлік–техникалық қызметкерлердің қызметімен байланысты. Мұражайдың ұйымдастырушылық </w:t>
      </w:r>
      <w:r w:rsidRPr="005C2311">
        <w:rPr>
          <w:rFonts w:ascii="Times New Roman" w:hAnsi="Times New Roman" w:cs="Times New Roman"/>
          <w:sz w:val="24"/>
          <w:szCs w:val="24"/>
          <w:lang w:val="kk-KZ"/>
        </w:rPr>
        <w:lastRenderedPageBreak/>
        <w:t>қызметінде мәскеулік сәулетші А. В. Ополовников (1911-1994 жж.) үлкен маңызға ие болды.</w:t>
      </w:r>
    </w:p>
    <w:p w:rsidR="002F06B8" w:rsidRPr="005C2311" w:rsidRDefault="002F06B8" w:rsidP="002F06B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 xml:space="preserve">Мұражай жиналысының негізі-ЮНЕСКО-ның дүниежүзілік мәдени және табиғи мұра нысандарының тізіміне кіретін КИЖ Погост ансамблі. "Кижи" мұражай-қорығы ашық аспан астында дәстүрлі ағаш архитектурасының 89 ескерткішін жинады: көне сағаттар мен үйлер, Диірмендер мен амбарлар, ригалар мен ілгіштер және т.б. 2005 жылы қор көлемі 41000 заттан асып түсіп, ұлғаюда. Көптеген коллекциялар бірегей деп танылуы мүмкін. Мұражай, бәлкім, Карелияның халықтық ағаш сәулет өнері туралы заттық және бейнелеу көздерінің толық жиынтығына ие. Жиналыстың құрамына ғибадатханаларды ресімдеу дәстүрін сақтайтын тұтас иконостасалық кешендер, сондай-ақ жинақ элементтері кіреді. </w:t>
      </w:r>
    </w:p>
    <w:p w:rsidR="002F06B8" w:rsidRPr="005C2311" w:rsidRDefault="002F06B8" w:rsidP="002F06B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 xml:space="preserve">Заттардың алуан түрлілігі әртүрлі шаруа құрылыстарының интерьерін көрсетеді. Мұражайдың коллекцияларында барлық заттар сақталады: құдайлар, орындықтар, орындықтар, түрлі төсеніштері мен бояулары бар үстелдер, ыдыс–аяқтар мен жеткізгіштер, құймақ үстелдері мен тауық қора–үстелдер, қалқа-шкафтар. Ыдыс–аяқтар, шкафтар, буфеттер, кереуеттер, креслолар, шаруа жұмыс орындықтары бар. Тұрмыстық керек-жарақпен толықтырылуы мүмкін. Шаруа үйін мерекеде безендіретін, күнделікті жайлылық пен ерекше жайлылық жасайтын тұрмыстық маталарсыз елестету мүмкін емес. Жарқын кесте немесе өрнектелген тоқымалар утилитарлық қажеттіліктерді ғана қанағаттандырып қоймай, сонымен қатар әлем құрылғысына көне көзқарастың іздері, бақыт символикалық заклинания болды. </w:t>
      </w:r>
    </w:p>
    <w:p w:rsidR="002F06B8" w:rsidRPr="005C2311" w:rsidRDefault="002F06B8" w:rsidP="002F06B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 xml:space="preserve">Заттардың едәуір үлесі шаруалардың аграрлық сабақтарын сипаттайды. Оларға көптеген аң аулау, шабу, жату, жер басу құралдары жатады. Малға күтім жасау үшін қажетті заттар жиынтығы кеңінен ұсынылған. Ерекше бап құрайды, ат әбзелдері, күрделі және әр түрлі құрамы бойынша, жұмыс және мерекелік–көшпелі, украшенная бубенцами, металл бляхами, бар жаққышпен. Коллекция расписных және резных омыртқаның, сондай-ақ поддужных колокольчиков бола алады мәні мақтаныш мұражай. Осы тақырыптық топқа орман, балық аулау, аңшылық кәсіпшілігінің ерекшеліктерін куәландыратын заттар қосылады. </w:t>
      </w:r>
    </w:p>
    <w:p w:rsidR="002F06B8" w:rsidRPr="005C2311" w:rsidRDefault="002F06B8" w:rsidP="002F06B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Олонец губерниясының көлік құралдарының жиынтығы өте әртүрлі. Оның құрамына қайық–қашаулар кіреді, олар "ушкуи" деп аталды, және тігілген "кижанкалар", малдарды сумен тасымалдауға арналған құралдар. Олонецк губерниясындағы жолдардың ерекшеліктері көліктерге артықшылық жасады. Мұражай коллекциясында оның түрлі түрлері сақталады: волокуши, кережи, сани–розвальни, сани–дровни, көшпелі шаналар және балалардың салазкалары.</w:t>
      </w:r>
    </w:p>
    <w:p w:rsidR="002F06B8" w:rsidRPr="005C2311" w:rsidRDefault="002F06B8" w:rsidP="002F06B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Неғұрлым толы және многообразна коллекциясы қару ағашты өңдеуге арналған. Бұл ағашпен жұмыс істеу кезінде қолданылған кесу, сүргілеу, қашау және бұрғылау құралдары, өлшеу құралдары, қосалқы құралдар және қарапайым механизмдер. XIX ғасырдың ұсталық құралы сәулет ескерткіштерін қалпына келтіруді жүзеге асыратын мұражайдың ағаш ұсталық орталығына арналған құрал-саймандарды дайындау кезінде үлгі болды. Талшықты материалдарды өңдеу құралдарының, иіру, тоқу, кесте тігу және тоқу құралдарының коллекциялары маталарды жасау мен әшекейлеудің барлық көп сатылы процесін ұсынуға қабілетті. 400 данаға жуық прялоканың коллекциясы бірегей. Мұражай заттары түрлі қолөнер шеберханаларының – бояу, былғары, етік және т.б. жабдықтарын жаңғыртуға мүмкіндік береді.</w:t>
      </w:r>
    </w:p>
    <w:p w:rsidR="002F06B8" w:rsidRPr="005C2311" w:rsidRDefault="002F06B8" w:rsidP="002F06B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lastRenderedPageBreak/>
        <w:t xml:space="preserve"> Мұражай экспозициясында ұзақ уақыт Ауыл ұстасының интерьері экспонатталды, оның бұйымдары әртүрлі шаруа өндірістері мен сабақтарын құрал-сайманмен қамтамасыз етті. 1990 – шы жылдары "Singer" фирмасының Тігін машиналарының коллекциясы жинақталды, XIX — XX ғасырлардан бастап шаруа ортасында танымал. </w:t>
      </w:r>
    </w:p>
    <w:p w:rsidR="001D1D1E" w:rsidRPr="005C2311" w:rsidRDefault="002F06B8" w:rsidP="002F06B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Коллекцияның әр түрлі бөлігі-мерекелік және күнделікті әйелдер киімі. Жиналыстың осы бөлімінде көптеген сарафандар мен Карелияның түрлі аудандарынан кестеленген станоктар сақталған. Оларға Пудожья және Зонежья, передники және повойниктер, Олонецкий губерниясының кез келген жерлерінде үйленген әйелдер үшін міндетті. Оңтүстік Карелияның жүн белдеулі юбкалары күн түсімен ерекшеленеді. Коллекцияның ерекше бөлімі әйелдер бас киімдері – шали, орамал, повойниктер, күнделікті және салтанатты оқиғаларға арналған, алтын және інжу-маржаны кестеленген, немесе қыздарға арналған "букет" таспалар. Коллекцияның жарқын бөлігі-бисер және інжу әшекейлері, сондай-ақ әйелдер киімінің аксессуарлары. Ерлер киімінің үлгілері-жейделер мен порттар, кафтандар мен балахондар. Салмақ бөлігі аяқ киім, ересек және балалар, аяқ киімнен немесе ерлердің батпақ етігінен шнуры бар талғампаз Әйелдер аяқ киіміне дейін.</w:t>
      </w:r>
    </w:p>
    <w:p w:rsidR="002F06B8" w:rsidRPr="005C2311" w:rsidRDefault="002F06B8" w:rsidP="002F06B8">
      <w:pPr>
        <w:ind w:firstLine="708"/>
        <w:jc w:val="both"/>
        <w:rPr>
          <w:rFonts w:ascii="Times New Roman" w:hAnsi="Times New Roman" w:cs="Times New Roman"/>
          <w:b/>
          <w:sz w:val="24"/>
          <w:szCs w:val="24"/>
          <w:lang w:val="kk-KZ"/>
        </w:rPr>
      </w:pPr>
    </w:p>
    <w:p w:rsidR="002F06B8" w:rsidRPr="005C2311" w:rsidRDefault="002F06B8" w:rsidP="002F06B8">
      <w:pPr>
        <w:ind w:firstLine="708"/>
        <w:jc w:val="both"/>
        <w:rPr>
          <w:rFonts w:ascii="Times New Roman" w:hAnsi="Times New Roman" w:cs="Times New Roman"/>
          <w:b/>
          <w:sz w:val="24"/>
          <w:szCs w:val="24"/>
          <w:lang w:val="kk-KZ"/>
        </w:rPr>
      </w:pPr>
      <w:r w:rsidRPr="005C2311">
        <w:rPr>
          <w:rFonts w:ascii="Times New Roman" w:hAnsi="Times New Roman" w:cs="Times New Roman"/>
          <w:b/>
          <w:sz w:val="24"/>
          <w:szCs w:val="24"/>
          <w:lang w:val="kk-KZ"/>
        </w:rPr>
        <w:t xml:space="preserve">ЗАБАЙКАЛЬ  ХАЛЫҚТАРЫНЫҢ ЭТНОГРАФИЯЛЫҚ МҰРАЖАЙЫ </w:t>
      </w:r>
    </w:p>
    <w:p w:rsidR="002F06B8" w:rsidRPr="005C2311" w:rsidRDefault="002F06B8" w:rsidP="002F06B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 xml:space="preserve">Забайкальь халықтарының этнографиялық мұражайы Ресейдегі ашық аспан астындағы ірі мұражайлардың бірі. Мұражай Жоғарғы Березовка ауылында-Ұлан-Удэ-дан 8 шақырым жерде орналасқан. Мұражай 1973 жылы 6 шілдеде ашылды. Алғашқы экспонаттардың бірі Никольск ауылының Никольск шіркеуі болды. Мұражай 37 гектар аумақты алып жатыр. Мұражайда 40-тан астам сәулет ескерткіштері жиналған. Мұражай қорында 11 мыңнан астам экспонат сақталған. Мұражай аумағы бірнеше кешендерге бөлінген. Музейдің археологиялық кешені жабық павильоннан және ашық алаңнан тұрады. Хунн мәдениетінің бірінші қабірі 1896 жылы Кяхты ауданының Ильмова падасында табылды. Орта ғасырларда хуннаны жерлеу үстінде жалпақ, дөңгелек тас қалаулары тұрғызған. Жабық павильонда төменгі-Иволгин хунн қалашығынан әкелінген үлгілер көрсетіледі. </w:t>
      </w:r>
    </w:p>
    <w:p w:rsidR="002F06B8" w:rsidRPr="005C2311" w:rsidRDefault="002F06B8" w:rsidP="002F06B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Эвенкиялық кешенде обалар, лабаздар, эвенкиялық үйрек көрсетіледі.</w:t>
      </w:r>
    </w:p>
    <w:p w:rsidR="002F06B8" w:rsidRPr="005C2311" w:rsidRDefault="002F06B8" w:rsidP="002F06B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Бурят кешені киіз үйлерден тұрады: ағаш та, киіз та, будда дінінің ғимараты-Доған. XIX ғасырдың бірінші жартысында бурят храмдары шіркеу тәрізді көрініс болды. XIX ғасырдың екінші жартысында духанның жаңа түрі пайда болды. Дуган "Деваджин" атты сыртқа шығарылуы Гусиноозерского дацана. 1926 жылы дуган қайта тұрғызылды, бірақ храмның сыртқы келбеті өзгерген жоқ, оның ауданы ұлғайды. Храмның бояуында ламаизмдегі қасиетті сары түс басым. Ғибадатхананың ішінде "Тунши" панносы орналасқан, төрт жануарлар туралы үнді Ертегісін бейнелейді.</w:t>
      </w:r>
    </w:p>
    <w:p w:rsidR="002F06B8" w:rsidRPr="005C2311" w:rsidRDefault="002F06B8" w:rsidP="002F06B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 xml:space="preserve">Бурят-казактың мекен-жайы, бай бурят с. Б. Сафроновтың үй-жайы, 1900 жылы Хореты ауылында салынған. 1975 жылы мұражайға әкелінді. </w:t>
      </w:r>
    </w:p>
    <w:p w:rsidR="002F06B8" w:rsidRPr="005C2311" w:rsidRDefault="002F06B8" w:rsidP="002F06B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 xml:space="preserve">Забайкальский кешені. Бірінші үстінен Жіберді " атты украин гетман Демьян Многогрешный, сосланный да 1673 жылы. Жер аударылғандар мен каторжандың барлық өту жолында әр 25 верст сайын каторжан түнеуге арналған кезеңдер мен жартылай кезеңдер орналасқан. Жоғарғы обылыста 20-дан астам кезең болды. Үш камералы кезеңді </w:t>
      </w:r>
      <w:r w:rsidRPr="005C2311">
        <w:rPr>
          <w:rFonts w:ascii="Times New Roman" w:hAnsi="Times New Roman" w:cs="Times New Roman"/>
          <w:sz w:val="24"/>
          <w:szCs w:val="24"/>
          <w:lang w:val="kk-KZ"/>
        </w:rPr>
        <w:lastRenderedPageBreak/>
        <w:t>Қамбар Хор ауданы, Бурятия көл станок ауылынан тасымалданды. Амбарда "сілтеменің тарихынан және Қайыршы каторгадан" атты көрме орналасқан.</w:t>
      </w:r>
    </w:p>
    <w:p w:rsidR="002F06B8" w:rsidRPr="005C2311" w:rsidRDefault="002F06B8" w:rsidP="002F06B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Ескі мешіт кешені егістік шаруа және казак атаманының үйлерінен тұрады. Егістік шаруа үйі Бурятия Прибайкальск ауданы Батурино ауылынан шығарылды. Үй 1880 жылы салынған. Үйге қарама-қарсы Прибайкальский райнының Клочнево ауылынан әкелінген екі қабатты, Әмбар, сарай орналасқан. 1919 жылы салынған.</w:t>
      </w:r>
    </w:p>
    <w:p w:rsidR="002F06B8" w:rsidRPr="005C2311" w:rsidRDefault="002F06B8" w:rsidP="002F06B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Ескі рәсім кешені-мұражайдың ең қызықты экспозицияларының бірі. Экспозиция XVIII ғасырда Сібірге қоныстанған ескі дәстүрден тұрады. XIX ғасырдың соңы мен XX ғасырдың басындағы бір жақты құрылыстың типтік көшесі салынды. Кешен барлық аулалық құрылыстары бар бай шаруа үйінен, шаруа-қолөнерші, бай ескі дәстүрдің үйінен тұрады. Кішкентай қашықтықта ескі рәсім часовня орналасқан.</w:t>
      </w:r>
    </w:p>
    <w:p w:rsidR="002F06B8" w:rsidRPr="005C2311" w:rsidRDefault="002F06B8" w:rsidP="002F06B8">
      <w:pPr>
        <w:ind w:firstLine="708"/>
        <w:jc w:val="both"/>
        <w:rPr>
          <w:rFonts w:ascii="Times New Roman" w:hAnsi="Times New Roman" w:cs="Times New Roman"/>
          <w:sz w:val="24"/>
          <w:szCs w:val="24"/>
          <w:lang w:val="kk-KZ"/>
        </w:rPr>
      </w:pPr>
    </w:p>
    <w:p w:rsidR="002F06B8" w:rsidRPr="005C2311" w:rsidRDefault="005C2311" w:rsidP="002F06B8">
      <w:pPr>
        <w:ind w:firstLine="708"/>
        <w:jc w:val="both"/>
        <w:rPr>
          <w:rFonts w:ascii="Times New Roman" w:hAnsi="Times New Roman" w:cs="Times New Roman"/>
          <w:b/>
          <w:sz w:val="24"/>
          <w:szCs w:val="24"/>
          <w:lang w:val="kk-KZ"/>
        </w:rPr>
      </w:pPr>
      <w:r w:rsidRPr="005C2311">
        <w:rPr>
          <w:rFonts w:ascii="Times New Roman" w:hAnsi="Times New Roman" w:cs="Times New Roman"/>
          <w:b/>
          <w:sz w:val="24"/>
          <w:szCs w:val="24"/>
          <w:lang w:val="kk-KZ"/>
        </w:rPr>
        <w:t>ЛЕКЦИЯ – 12-13</w:t>
      </w:r>
      <w:r w:rsidR="002F06B8" w:rsidRPr="005C2311">
        <w:rPr>
          <w:rFonts w:ascii="Times New Roman" w:hAnsi="Times New Roman" w:cs="Times New Roman"/>
          <w:b/>
          <w:sz w:val="24"/>
          <w:szCs w:val="24"/>
          <w:lang w:val="kk-KZ"/>
        </w:rPr>
        <w:t>. ОРТА АЗИЯДАҒЫ АШЫҚ АСПАН АСТЫНДАҒЫ МҰРАЖАЙЛАР</w:t>
      </w:r>
    </w:p>
    <w:p w:rsidR="002F06B8" w:rsidRPr="005C2311" w:rsidRDefault="002F06B8" w:rsidP="002F06B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Ичан-Қала-ашық аспан астындағы мұражай</w:t>
      </w:r>
    </w:p>
    <w:p w:rsidR="002F06B8" w:rsidRPr="005C2311" w:rsidRDefault="002F06B8" w:rsidP="002F06B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Ичан-Кала-қуатты қабырғалармен қоршалған Өзбекстандағы Хиваның Тарихи ішкі қаласы. Ескі Хива қорығының қала мәртебесін ресми түрде 1968 жылы алды. Ғасырлар бойы салынған бекініс құрылыстары мен сарайлар, мешіттер, медреселер, кесенелер, минареттер, моншалар бұл орынды ашық аспан астындағы мұражайға айналдырды.</w:t>
      </w:r>
    </w:p>
    <w:p w:rsidR="002F06B8" w:rsidRPr="005C2311" w:rsidRDefault="002F06B8" w:rsidP="002F06B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Осы қалаға байланысты әртүрлі аңыздар бар. Аңыздардың бірі былай дейді, бұл кезде пайғамбар Мухаммад (Алла оны!) Мединаны салып, осы жерлерден саз пайдаланылған және кейінірек пайда болған көл әулие деп саналады. Тағы бір аңыз, су таңғажайып дәмі бар Хейвак құдығы аға Ұлы Ноя Симмен қазылған. Хивте қаланың бір - бірінен бөлек екі бөлікке дәстүрлі бөлінуі болды: шахристан-Ичан - Қала ішкі қаласы және рабад-Дишан-қала сыртқы қаласы. Биіктігі 10 метр, қалыңдығы 6 метр және сыртқы периметрі бойынша ұзындығы 2650 метр.</w:t>
      </w:r>
    </w:p>
    <w:p w:rsidR="002F06B8" w:rsidRPr="005C2311" w:rsidRDefault="002F06B8" w:rsidP="002F06B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Сыртқы және ішкі "шеңберлердің" қорғаныс біліктері саманнан (40х40х10 см өлшеммен күн астында кептірілген кірпіш) жасалған. Әрбір 30 метр сайын Ичан-қалаларда қабырғадан тыс шығып тұратын дөңгелек қорғаныс мұнаралары тұрғызылды. Қабырғалардың жоғарғы бөлігінде осада жаумен ату үшін тар амбразурасы бар тісті таяныштар бар. Қорғаныстық бекіністер жүйесінде су толтырылған орлар болды; тіпті қазір бұл оңтүстік бөлігінде рельеф бойынша байқалады, ал солтүстікте және батыста асфальт ежелгі орларды жабады. Қала қақпасы да қорғаныс жүйесінің бір бөлігі болды. Сақталған қақпалардың мысалында олардың Арка жолының екі жағында орналасқан "соққы" мұнаралары бар, ал Қақпаның үстінде байқау галереялары бар. Қақпа арктарының артынан қала жағына өту Арктың төбесімен (Кой-Дарваза) жабылған немесе, егер дәліз өте ұзын, бірнеше күмбезбен жабылған болса.</w:t>
      </w:r>
    </w:p>
    <w:p w:rsidR="002F06B8" w:rsidRPr="005C2311" w:rsidRDefault="002F06B8" w:rsidP="002F06B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1598 ж. Амурдарья өзені су ресурстарынсыз Ежелгі Хорезм астанасын қалдырып, өз арнасын кезекті рет өзгерткен кезде, мемлекеттің астанасы Хорезм оазисі-Хивудың көне қалаларының біріне көшірілді. Археологиялық деректерге қарағанда, ол V—VI ғасырларда Хейвак (Хива-Хейвак) құдығы жанындағы аялдама немесе Керуен-сарай, көне керуен жолында Гурганджға өлшеніп тұрған. Осыған орай, археологтар бес ғасырға жататын Керуен-сарай төңірегіндегі көне фортификациялық құрылыстың қалдықтары Ичан-қал қабырғаларының негізі болып табылады деп пайымдайды.</w:t>
      </w:r>
    </w:p>
    <w:p w:rsidR="002F06B8" w:rsidRPr="005C2311" w:rsidRDefault="002F06B8" w:rsidP="002F06B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lastRenderedPageBreak/>
        <w:t>Хейвак құдығы бүгінгі күні Ичан-каланың солтүстік-батыс қабырғасында орналасқан. Құдықты жөндеу кезінде өте ежелгі тас қалаудың іздері мен қазіргі кезде жер жабылған күмбез құрылысының қалдықтары табылды. Қабырғаларды салу үшін балшық қаладан екі шақырым жерде, сиыр-көл деп аталатын аумақта алды; қазір үлкен көл бар. Бүгінгі күні, бұрын да жергілікті балшық сияқты тамаша сапа қазіргі заманғы гончарлармен пайдаланылады.</w:t>
      </w:r>
    </w:p>
    <w:p w:rsidR="002F06B8" w:rsidRPr="005C2311" w:rsidRDefault="002F06B8" w:rsidP="002F06B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Ежелгі қалашық көптеген тарихи ғимараттарға танымал, олардың көпшілігі XIX ғасырда салынған және бүгінгі күнге дейін әдемі сақталған. Қала қақпасы арқылы кіре алады: Солтүстік (Багча-Дарваза), Оңтүстік (Таш-Дарваза), Шығыс (Палва-Дарваз) және Батыс (Ата-Дарваза).</w:t>
      </w:r>
    </w:p>
    <w:p w:rsidR="002F06B8" w:rsidRPr="005C2311" w:rsidRDefault="002F06B8" w:rsidP="002F06B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Ичан-қаланың ішкі қаласы, шаршы километрден кем аумақты алып жатқан, тығыз салынған, сондықтан Хиваның көрікті жерлері ықшам, қала қабырғаларымен шектелген шағын аумақта орналасқан. Келушілердің көпшілігі қалаға батыс қақпасы (Ата-Дарваза) арқылы түседі, олардың сол жағында Куня-Арк, ескі цитадель орналасқан, оның кейбір бөліктері бесінші ғасырға жатады.</w:t>
      </w:r>
    </w:p>
    <w:p w:rsidR="002F06B8" w:rsidRPr="005C2311" w:rsidRDefault="002F06B8" w:rsidP="002F06B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 xml:space="preserve">Қақпаның оң жағында Мухаммад Амин ханның медресесі орналасқан. Шамамен 200 метр, қаланың орталығына жақын жерде Мұхаммед Рахим ханның медресесі орналасқан. Оның артында Шығыс қақпаға жақын жерде Таш Хаули сарайы (XIX ғасыр) және Алла-Құлли хан медресесі орналасқан. Қала орталығынан оңтүстікке қарай Саид Аллауддин кесенесі және Палван Махмудтың ғажайып кесенесі, Шерғазы-ханның медресесі және Ислам қожа мешіті орналасқан. </w:t>
      </w:r>
    </w:p>
    <w:p w:rsidR="002F06B8" w:rsidRPr="005C2311" w:rsidRDefault="002F06B8" w:rsidP="002F06B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Хива қара көк пен ақ түске дейін, кейде қоңыр түсті штрих және дәстүрлі геометриялық өрнектердің бірі - бесбұрышты жұлдыз бесбұрышта. Хивин өрнектерінде көбінесе өсімдік себептері, жүзім тұқымы мен жапырақтары бар. Қала өнерінің негізгі түрлерінің бірі ағашпен ою. Барлық жерде ағаш бағаналар мен оюмен безендірілген есіктерді көруге болады.</w:t>
      </w:r>
    </w:p>
    <w:p w:rsidR="001D3088" w:rsidRPr="005C2311" w:rsidRDefault="001D3088" w:rsidP="002F06B8">
      <w:pPr>
        <w:ind w:firstLine="708"/>
        <w:jc w:val="both"/>
        <w:rPr>
          <w:rFonts w:ascii="Times New Roman" w:hAnsi="Times New Roman" w:cs="Times New Roman"/>
          <w:b/>
          <w:sz w:val="24"/>
          <w:szCs w:val="24"/>
          <w:lang w:val="kk-KZ"/>
        </w:rPr>
      </w:pPr>
    </w:p>
    <w:p w:rsidR="001D3088" w:rsidRPr="005C2311" w:rsidRDefault="005C2311" w:rsidP="002F06B8">
      <w:pPr>
        <w:ind w:firstLine="708"/>
        <w:jc w:val="both"/>
        <w:rPr>
          <w:rFonts w:ascii="Times New Roman" w:hAnsi="Times New Roman" w:cs="Times New Roman"/>
          <w:b/>
          <w:sz w:val="24"/>
          <w:szCs w:val="24"/>
          <w:lang w:val="kk-KZ"/>
        </w:rPr>
      </w:pPr>
      <w:r w:rsidRPr="005C2311">
        <w:rPr>
          <w:rFonts w:ascii="Times New Roman" w:hAnsi="Times New Roman" w:cs="Times New Roman"/>
          <w:b/>
          <w:sz w:val="24"/>
          <w:szCs w:val="24"/>
          <w:lang w:val="kk-KZ"/>
        </w:rPr>
        <w:t>ЛЕКЦИЯ – 14-15</w:t>
      </w:r>
      <w:r w:rsidR="001D3088" w:rsidRPr="005C2311">
        <w:rPr>
          <w:rFonts w:ascii="Times New Roman" w:hAnsi="Times New Roman" w:cs="Times New Roman"/>
          <w:b/>
          <w:sz w:val="24"/>
          <w:szCs w:val="24"/>
          <w:lang w:val="kk-KZ"/>
        </w:rPr>
        <w:t xml:space="preserve">. ҚАЗАҚСТАНДАҒЫ АШЫҚ АСПАН АСТЫНДАҒЫ МҰРАЖАЙЛАР. </w:t>
      </w:r>
    </w:p>
    <w:p w:rsidR="001D3088" w:rsidRPr="005C2311" w:rsidRDefault="001D3088" w:rsidP="001D308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Павлодар тарихи-өлкетану мұражайының ашық аспан астындағы экспозициялары</w:t>
      </w:r>
    </w:p>
    <w:p w:rsidR="001D3088" w:rsidRPr="005C2311" w:rsidRDefault="001D3088" w:rsidP="001D308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 xml:space="preserve">Павлодар облыстық тарихи-өлкетану мұражайында ашық аспан астындағы мұражай экспозициясының ашылуы сирек деп санауға болады. Г. Н.Потанин. Ашық аспан астындағы мұражай қала орталығында, бөлім, Қор ғимаратының жанында орналасқан. </w:t>
      </w:r>
    </w:p>
    <w:p w:rsidR="001D3088" w:rsidRPr="005C2311" w:rsidRDefault="001D3088" w:rsidP="001D308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Мұндай мұражайды құру идеясы ХХ ғасырдың 50-60 жылдары талқыланды. мұражайдың негізін қалаушы және бірінші директоры Д. П. Багаев.  Ашық аспан астындағы музейге арналған экспонаттарды жинау 50-ші жылдары басталды. Оның бастамасымен мұражайдың алғашқы экспонаттарының бірі балбалалар, құлпытас пен тас мұз айдыны қойылды. Д. П. Багаевтың идеясын мұражай директоры И. Лагутин да қолдады. Кейін ол адымдаушы экскаватордың шөмішін, Зәкір мен флигельді орнатты. Музейге көп жылдық этнографиялық экспедициялар барысында алынған аулалық экспозиция мен заттай материалдар негіз болды.</w:t>
      </w:r>
    </w:p>
    <w:p w:rsidR="001D3088" w:rsidRPr="005C2311" w:rsidRDefault="001D3088" w:rsidP="001D308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ab/>
        <w:t xml:space="preserve">Қазіргі уақытта мұражайларға экспозиция бірнеше кешендерден тұрады. Оның біріншісі-Қазақ халқының өміріне арналған тарихи-тұрмыстық кешен, мұнда </w:t>
      </w:r>
      <w:r w:rsidRPr="005C2311">
        <w:rPr>
          <w:rFonts w:ascii="Times New Roman" w:hAnsi="Times New Roman" w:cs="Times New Roman"/>
          <w:sz w:val="24"/>
          <w:szCs w:val="24"/>
          <w:lang w:val="kk-KZ"/>
        </w:rPr>
        <w:lastRenderedPageBreak/>
        <w:t xml:space="preserve">қазақтың дәстүрлі үйі - ақ киіз үй, алтыбақан қойылған. Киіз үйдің интерьерін ағаш төсек, кебеже (азық-түлік сақтауға арналған сөмке), ыдыс-аяқ шкаф, бесик (балалар бесігі), әсем өрнектелген кілем бұйымдары: сырмақ және текемет құрайды. </w:t>
      </w:r>
    </w:p>
    <w:p w:rsidR="001D3088" w:rsidRPr="005C2311" w:rsidRDefault="001D3088" w:rsidP="001D308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ab/>
        <w:t>Славян халықтарының екінші тарихи-тұрмыстық кешені бревенчатка Қамбар, үйленген және шаруа тұрмысының заттары бар. Бір кездері көпес Рамазановқа тиесілі және ол 1900 жылы салынған Қамбар 2001 жылы екі сарайдың негізінде қайта қалпына келтірілді. Амбардың жанында арба мен сани орналасқан. Амбар екі бөлікке бөлінді. Олардың бірінде пеш және ескі тұрмыстық заттары бар шаруа үйі орналасқан. Бидай салынған қаптар, өрілген себеттер, ярмо, елік сақталатын қамбаның өзінде. Үстел үстінде тұрған самовар, қадалар, бөшкелер, пештер мен тоқу станогы орыс халқының шаруашылық өмірі мен тұрмысын көрсетуге мүмкіндік береді.</w:t>
      </w:r>
    </w:p>
    <w:p w:rsidR="001D3088" w:rsidRPr="005C2311" w:rsidRDefault="001D3088" w:rsidP="001D308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Киіз үйде және үйде жұмыс кезінде көрсетілген манекендер бар. Манекендердің ұлттық киімінің өрнектері мен ою-өрнектері өмір мен тұрмыстың Тарихи көрінісіне үйлесімді ғана емес, сонымен қатар қазақ және орыс мәдениетінің ерекшелігін көрсетеді.</w:t>
      </w:r>
    </w:p>
    <w:p w:rsidR="001D3088" w:rsidRPr="005C2311" w:rsidRDefault="001D3088" w:rsidP="001D308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ab/>
        <w:t>Келесі кешен Павлодар қаласы мен облыстың тарихымен байланысты заттай ескерткіштерді қамтиды. Бұл кеме қатынасы заттары, қалалық құрылыстардың сәулеттік бөлшектері, сондай-ақ жерлеу салтының заттары.</w:t>
      </w:r>
    </w:p>
    <w:p w:rsidR="001D3088" w:rsidRPr="005C2311" w:rsidRDefault="001D3088" w:rsidP="001D308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ab/>
        <w:t xml:space="preserve">Экспозицияның ортасында жасанды су айдыны орналасқан, оның жанында ескі Зәкір орын алды. Олардың бірі штоксыз және шынжырсыз үлкен Адмиралтей 3-ші табақшасы (бір табаны кесілген) теңіз кемесінен алынып, Ертіс бойымен Оби сағасынан Павлодарға баржалардың бірінде 1917 жылға дейін әкелінген. Оны өзен кемелерінің айлағы үшін зәкір-өлі ретінде пайдаланды. Оны мұражай директоры И. В. Лагутин 1961 жылы Белогор (Қазіргі Көктөбе) ауылында тапты, якорь жағада жатқан және оған өзен кемелері тізбектелген. Музей қызметкерлерінің табанды талабы бойынша Зәкір мұражайға әкелінді. </w:t>
      </w:r>
      <w:r w:rsidRPr="005C2311">
        <w:rPr>
          <w:rFonts w:ascii="Times New Roman" w:hAnsi="Times New Roman" w:cs="Times New Roman"/>
          <w:sz w:val="24"/>
          <w:szCs w:val="24"/>
          <w:lang w:val="kk-KZ"/>
        </w:rPr>
        <w:tab/>
        <w:t>Өткен ғасырдың Ертіс өзен кемелерінің зәкірінің басқа да үлгілері жинақталған: жылжымалы штокпен және қозғалмайтын. Зәкірлердің жанында кнехттер орнатылған — кемелер мен баржаларды арқандап байлаған ерекше көлемді тумбалар.</w:t>
      </w:r>
    </w:p>
    <w:p w:rsidR="001D3088" w:rsidRPr="005C2311" w:rsidRDefault="001D3088" w:rsidP="001D308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ab/>
        <w:t>Бұдан басқа, кешенге қалалық тұрғын үйдің архитектуралық бөлшектері - көпес үйлерінен жасалған ағаш қолма-қол ақша, Қақпаның металл тұстамалары, көпес үй мен Қақпаның қақпалары кіреді.</w:t>
      </w:r>
    </w:p>
    <w:p w:rsidR="001D3088" w:rsidRPr="005C2311" w:rsidRDefault="001D3088" w:rsidP="001D308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ab/>
        <w:t>1915 жылы Троицкий көшесіндегі "Ертіс" тұтынушылар қоғамының үйі үшін қалиткасы бар жаппай ағаш көпес қақпасы жасалды. 1964 жылы Пионерлер үйіне жапсарлас құрылысты кеңейту кезінде қақпаны алып тастады, тас Арка сынған, ал қақпаның ағаш тұстамалары қақпамен бірге өлкетану мұражайына тапсырылды. Ағаш қақпалардың жанында көпес Петков үйінің жертөлесінен Қақпаның металл жармалары және бұрынғы пошта-телеграф кеңсесінен алынған жергілікті ұсталар тойтарған Қақпаның тар жармалары орналасқан. Бұл қабырғаларға салынған сейфтердің пошталық есіктері болды. Ағаш қолма-қол ақша мен ставнялар Колмогоров, Петков, Кошелев және ескі Павлодардың басқа да көпестерінің бұзылған үйлерінен алынды.</w:t>
      </w:r>
    </w:p>
    <w:p w:rsidR="001D3088" w:rsidRPr="005C2311" w:rsidRDefault="001D3088" w:rsidP="001D308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ab/>
        <w:t>Павлодар қаласы мен облыстың тарихи ескерткіштері экспозицияда қойылған жерлеу салтының заттары болып табылады.</w:t>
      </w:r>
    </w:p>
    <w:p w:rsidR="001D3088" w:rsidRPr="005C2311" w:rsidRDefault="001D3088" w:rsidP="001D308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ab/>
        <w:t xml:space="preserve">Темір шіркеу қоршауы 1851 жылы Железин Троицк шіркеуінің қоршауы үшін жазушы А. Е. Новоселовтың әкесі Новоселовтың Железинский ұраны Новоселовтың </w:t>
      </w:r>
      <w:r w:rsidRPr="005C2311">
        <w:rPr>
          <w:rFonts w:ascii="Times New Roman" w:hAnsi="Times New Roman" w:cs="Times New Roman"/>
          <w:sz w:val="24"/>
          <w:szCs w:val="24"/>
          <w:lang w:val="kk-KZ"/>
        </w:rPr>
        <w:lastRenderedPageBreak/>
        <w:t>көмегімен жасалған. Каслин зауытында құйылған шойын бағаналары бар қоршаудың фрагменттері 1952 жылы мұражайға әкелінді.</w:t>
      </w:r>
    </w:p>
    <w:p w:rsidR="001D3088" w:rsidRPr="005C2311" w:rsidRDefault="001D3088" w:rsidP="001D308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ab/>
        <w:t>Көлік пен ауыл шаруашылығы техникасын дамытуға арналған келесі кешен. Мұнда Челябі облысының Миас қаласындағы Орал автомобиль зауытында 1944 (1945) шығарылған "Урал-ЗИС-5" автомобилі, 40-шы жылдардағы қолмен диірмен, ұсталық мех пен табаны, 40-50-шы жылдардағы тракторлық шабындықтар, 50-ші жылдардағы шымтезек-айдау горшочкаларын дайындауға арналған станок, дөңгелектері бар екі метрлік соқа және "Зиг-Заг"темір торы бар.</w:t>
      </w:r>
    </w:p>
    <w:p w:rsidR="001D3088" w:rsidRPr="005C2311" w:rsidRDefault="001D3088" w:rsidP="001D308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Ауыл шаруашылығы техникасының экспонаттарының бірі-кептіру. Ол 1936 жылы жасалған және тары тары сүрлеу үшін қарапайым техника. Павлодар қаласының ескі тұрғыны И. Н. Жилновқа тиесілі. Бұл кешенге кіретін үлкен диірмендер Павлодар қаласының жел диірмендері болып табылады, ал диірмен станогы Ұлы Отан соғысы жылдарында дайындалды және Ленин көшесіндегі үйді бұзу кезінде мұражайға жеткізілді.</w:t>
      </w:r>
    </w:p>
    <w:p w:rsidR="001D3088" w:rsidRPr="005C2311" w:rsidRDefault="001D3088" w:rsidP="001D308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Экспозицияда орналасқан "ЭШ-1" типті адымдаушы эксковатор шөмішпен 1963 жылы Ертіс-Қарағанды каналын салу кезінде бірінші куб жер шығарылды.</w:t>
      </w:r>
    </w:p>
    <w:p w:rsidR="001D3088" w:rsidRPr="005C2311" w:rsidRDefault="001D3088" w:rsidP="001D308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ab/>
        <w:t>Осы кешенде XX ғасырдың басындағы өрт сөндіру сорғысы қойылған. Өрт сөндіру сорғысының жанында тігінен тұрған металл жалаушасы бар флюгер және шарлар шынжырларында бекітілген екі иық бекітілген. Флюгер 1963 жылға дейін Павлодар өрт сөндіру депосының өрт сөндіру бөлімінде болды.</w:t>
      </w:r>
    </w:p>
    <w:p w:rsidR="001D3088" w:rsidRPr="005C2311" w:rsidRDefault="001D3088" w:rsidP="001D3088">
      <w:pPr>
        <w:ind w:firstLine="708"/>
        <w:jc w:val="both"/>
        <w:rPr>
          <w:rFonts w:ascii="Times New Roman" w:hAnsi="Times New Roman" w:cs="Times New Roman"/>
          <w:sz w:val="24"/>
          <w:szCs w:val="24"/>
          <w:lang w:val="kk-KZ"/>
        </w:rPr>
      </w:pPr>
      <w:r w:rsidRPr="005C2311">
        <w:rPr>
          <w:rFonts w:ascii="Times New Roman" w:hAnsi="Times New Roman" w:cs="Times New Roman"/>
          <w:sz w:val="24"/>
          <w:szCs w:val="24"/>
          <w:lang w:val="kk-KZ"/>
        </w:rPr>
        <w:tab/>
        <w:t>Мұражай экспонаттары қоғамда болып жатқан әлеуметтік үдерістердің жан-жақты даму көрінісін көрсетуге, еңбекті ұйымдастырудың негізгі ерекшеліктерін және оның эволюциялық дамуын ашуға мүмкіндік береді. Құрылыс элементтері, қолөнершілер мен халық шеберлерінің шығармашылық жұмыстары.</w:t>
      </w:r>
    </w:p>
    <w:sectPr w:rsidR="001D3088" w:rsidRPr="005C23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C4F0F"/>
    <w:multiLevelType w:val="hybridMultilevel"/>
    <w:tmpl w:val="51801F3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40274E5E"/>
    <w:multiLevelType w:val="multilevel"/>
    <w:tmpl w:val="3CEEF5E6"/>
    <w:lvl w:ilvl="0">
      <w:start w:val="1"/>
      <w:numFmt w:val="decimal"/>
      <w:lvlText w:val="%1."/>
      <w:lvlJc w:val="left"/>
      <w:pPr>
        <w:ind w:left="630" w:hanging="630"/>
      </w:pPr>
      <w:rPr>
        <w:rFonts w:hint="default"/>
        <w:b/>
        <w:w w:val="110"/>
      </w:rPr>
    </w:lvl>
    <w:lvl w:ilvl="1">
      <w:start w:val="1"/>
      <w:numFmt w:val="decimal"/>
      <w:lvlText w:val="%1.%2."/>
      <w:lvlJc w:val="left"/>
      <w:pPr>
        <w:ind w:left="720" w:hanging="720"/>
      </w:pPr>
      <w:rPr>
        <w:rFonts w:hint="default"/>
        <w:b/>
        <w:w w:val="110"/>
      </w:rPr>
    </w:lvl>
    <w:lvl w:ilvl="2">
      <w:start w:val="1"/>
      <w:numFmt w:val="decimal"/>
      <w:lvlText w:val="%1.%2.%3."/>
      <w:lvlJc w:val="left"/>
      <w:pPr>
        <w:ind w:left="720" w:hanging="720"/>
      </w:pPr>
      <w:rPr>
        <w:rFonts w:hint="default"/>
        <w:w w:val="110"/>
      </w:rPr>
    </w:lvl>
    <w:lvl w:ilvl="3">
      <w:start w:val="1"/>
      <w:numFmt w:val="decimal"/>
      <w:lvlText w:val="%1.%2.%3.%4."/>
      <w:lvlJc w:val="left"/>
      <w:pPr>
        <w:ind w:left="1080" w:hanging="1080"/>
      </w:pPr>
      <w:rPr>
        <w:rFonts w:hint="default"/>
        <w:w w:val="110"/>
      </w:rPr>
    </w:lvl>
    <w:lvl w:ilvl="4">
      <w:start w:val="1"/>
      <w:numFmt w:val="decimal"/>
      <w:lvlText w:val="%1.%2.%3.%4.%5."/>
      <w:lvlJc w:val="left"/>
      <w:pPr>
        <w:ind w:left="1080" w:hanging="1080"/>
      </w:pPr>
      <w:rPr>
        <w:rFonts w:hint="default"/>
        <w:w w:val="110"/>
      </w:rPr>
    </w:lvl>
    <w:lvl w:ilvl="5">
      <w:start w:val="1"/>
      <w:numFmt w:val="decimal"/>
      <w:lvlText w:val="%1.%2.%3.%4.%5.%6."/>
      <w:lvlJc w:val="left"/>
      <w:pPr>
        <w:ind w:left="1440" w:hanging="1440"/>
      </w:pPr>
      <w:rPr>
        <w:rFonts w:hint="default"/>
        <w:w w:val="110"/>
      </w:rPr>
    </w:lvl>
    <w:lvl w:ilvl="6">
      <w:start w:val="1"/>
      <w:numFmt w:val="decimal"/>
      <w:lvlText w:val="%1.%2.%3.%4.%5.%6.%7."/>
      <w:lvlJc w:val="left"/>
      <w:pPr>
        <w:ind w:left="1440" w:hanging="1440"/>
      </w:pPr>
      <w:rPr>
        <w:rFonts w:hint="default"/>
        <w:w w:val="110"/>
      </w:rPr>
    </w:lvl>
    <w:lvl w:ilvl="7">
      <w:start w:val="1"/>
      <w:numFmt w:val="decimal"/>
      <w:lvlText w:val="%1.%2.%3.%4.%5.%6.%7.%8."/>
      <w:lvlJc w:val="left"/>
      <w:pPr>
        <w:ind w:left="1800" w:hanging="1800"/>
      </w:pPr>
      <w:rPr>
        <w:rFonts w:hint="default"/>
        <w:w w:val="110"/>
      </w:rPr>
    </w:lvl>
    <w:lvl w:ilvl="8">
      <w:start w:val="1"/>
      <w:numFmt w:val="decimal"/>
      <w:lvlText w:val="%1.%2.%3.%4.%5.%6.%7.%8.%9."/>
      <w:lvlJc w:val="left"/>
      <w:pPr>
        <w:ind w:left="1800" w:hanging="1800"/>
      </w:pPr>
      <w:rPr>
        <w:rFonts w:hint="default"/>
        <w:w w:val="110"/>
      </w:rPr>
    </w:lvl>
  </w:abstractNum>
  <w:abstractNum w:abstractNumId="2">
    <w:nsid w:val="4DE801DA"/>
    <w:multiLevelType w:val="hybridMultilevel"/>
    <w:tmpl w:val="4BDEEAA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5AEE2155"/>
    <w:multiLevelType w:val="hybridMultilevel"/>
    <w:tmpl w:val="F516F93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73125441"/>
    <w:multiLevelType w:val="hybridMultilevel"/>
    <w:tmpl w:val="F80C6B7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825"/>
    <w:rsid w:val="000E5529"/>
    <w:rsid w:val="00160D6D"/>
    <w:rsid w:val="001B12E7"/>
    <w:rsid w:val="001D1D1E"/>
    <w:rsid w:val="001D3088"/>
    <w:rsid w:val="002F06B8"/>
    <w:rsid w:val="00301E85"/>
    <w:rsid w:val="004202D4"/>
    <w:rsid w:val="004B1825"/>
    <w:rsid w:val="00522DA9"/>
    <w:rsid w:val="005A2DAD"/>
    <w:rsid w:val="005C2311"/>
    <w:rsid w:val="005F4C46"/>
    <w:rsid w:val="0066042F"/>
    <w:rsid w:val="00711BA6"/>
    <w:rsid w:val="0075161B"/>
    <w:rsid w:val="007A52AE"/>
    <w:rsid w:val="008E1823"/>
    <w:rsid w:val="00AA4D99"/>
    <w:rsid w:val="00AB21EC"/>
    <w:rsid w:val="00B6666C"/>
    <w:rsid w:val="00B74BB9"/>
    <w:rsid w:val="00BB5A11"/>
    <w:rsid w:val="00C72CA7"/>
    <w:rsid w:val="00D01394"/>
    <w:rsid w:val="00DF7C61"/>
    <w:rsid w:val="00E4506A"/>
    <w:rsid w:val="00E7353C"/>
    <w:rsid w:val="00ED2DDA"/>
    <w:rsid w:val="00F4739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042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04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491438">
      <w:bodyDiv w:val="1"/>
      <w:marLeft w:val="0"/>
      <w:marRight w:val="0"/>
      <w:marTop w:val="0"/>
      <w:marBottom w:val="0"/>
      <w:divBdr>
        <w:top w:val="none" w:sz="0" w:space="0" w:color="auto"/>
        <w:left w:val="none" w:sz="0" w:space="0" w:color="auto"/>
        <w:bottom w:val="none" w:sz="0" w:space="0" w:color="auto"/>
        <w:right w:val="none" w:sz="0" w:space="0" w:color="auto"/>
      </w:divBdr>
      <w:divsChild>
        <w:div w:id="688915372">
          <w:marLeft w:val="0"/>
          <w:marRight w:val="0"/>
          <w:marTop w:val="0"/>
          <w:marBottom w:val="0"/>
          <w:divBdr>
            <w:top w:val="none" w:sz="0" w:space="0" w:color="auto"/>
            <w:left w:val="none" w:sz="0" w:space="0" w:color="auto"/>
            <w:bottom w:val="none" w:sz="0" w:space="0" w:color="auto"/>
            <w:right w:val="none" w:sz="0" w:space="0" w:color="auto"/>
          </w:divBdr>
          <w:divsChild>
            <w:div w:id="831145893">
              <w:marLeft w:val="0"/>
              <w:marRight w:val="0"/>
              <w:marTop w:val="0"/>
              <w:marBottom w:val="0"/>
              <w:divBdr>
                <w:top w:val="none" w:sz="0" w:space="0" w:color="auto"/>
                <w:left w:val="none" w:sz="0" w:space="0" w:color="auto"/>
                <w:bottom w:val="none" w:sz="0" w:space="0" w:color="auto"/>
                <w:right w:val="none" w:sz="0" w:space="0" w:color="auto"/>
              </w:divBdr>
            </w:div>
          </w:divsChild>
        </w:div>
        <w:div w:id="18681063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Pages>
  <Words>15596</Words>
  <Characters>88900</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Оспанов Ерболат</dc:creator>
  <cp:keywords/>
  <dc:description/>
  <cp:lastModifiedBy>User</cp:lastModifiedBy>
  <cp:revision>20</cp:revision>
  <dcterms:created xsi:type="dcterms:W3CDTF">2019-09-10T08:18:00Z</dcterms:created>
  <dcterms:modified xsi:type="dcterms:W3CDTF">2024-01-14T21:46:00Z</dcterms:modified>
</cp:coreProperties>
</file>